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FFACB" w14:textId="77777777" w:rsidR="00150003" w:rsidRDefault="00150003" w:rsidP="00DB377D">
      <w:pPr>
        <w:shd w:val="clear" w:color="auto" w:fill="FFFFFF"/>
        <w:spacing w:line="240" w:lineRule="auto"/>
        <w:jc w:val="both"/>
        <w:rPr>
          <w:rFonts w:ascii="Arial" w:eastAsia="Times New Roman" w:hAnsi="Arial" w:cs="Arial"/>
          <w:b/>
          <w:bCs/>
          <w:color w:val="222222"/>
          <w:sz w:val="20"/>
          <w:szCs w:val="20"/>
        </w:rPr>
      </w:pPr>
    </w:p>
    <w:p w14:paraId="0BA515CA"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5741AA44"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0D2DE246"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344E5CAA"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3D45B94E"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36E2AD1E"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31183230" w14:textId="77777777" w:rsidR="00150003" w:rsidRDefault="00150003" w:rsidP="00150003">
      <w:pPr>
        <w:shd w:val="clear" w:color="auto" w:fill="FFFFFF"/>
        <w:spacing w:line="240" w:lineRule="auto"/>
        <w:jc w:val="center"/>
        <w:rPr>
          <w:rFonts w:ascii="Arial" w:eastAsia="Times New Roman" w:hAnsi="Arial" w:cs="Arial"/>
          <w:b/>
          <w:bCs/>
          <w:color w:val="222222"/>
          <w:sz w:val="20"/>
          <w:szCs w:val="20"/>
        </w:rPr>
      </w:pPr>
    </w:p>
    <w:p w14:paraId="7ED64436" w14:textId="3A6EE59B" w:rsidR="00B03839" w:rsidRDefault="00C234E6" w:rsidP="00150003">
      <w:pPr>
        <w:shd w:val="clear" w:color="auto" w:fill="FFFFFF"/>
        <w:spacing w:line="240" w:lineRule="auto"/>
        <w:jc w:val="center"/>
        <w:rPr>
          <w:rFonts w:ascii="Arial" w:eastAsia="Times New Roman" w:hAnsi="Arial" w:cs="Arial"/>
          <w:b/>
          <w:bCs/>
          <w:color w:val="222222"/>
          <w:sz w:val="28"/>
          <w:szCs w:val="28"/>
        </w:rPr>
      </w:pPr>
      <w:r w:rsidRPr="00150003">
        <w:rPr>
          <w:rFonts w:ascii="Arial" w:eastAsia="Times New Roman" w:hAnsi="Arial" w:cs="Arial"/>
          <w:b/>
          <w:bCs/>
          <w:color w:val="222222"/>
          <w:sz w:val="28"/>
          <w:szCs w:val="28"/>
        </w:rPr>
        <w:t xml:space="preserve">Case Study: </w:t>
      </w:r>
      <w:r w:rsidR="008561DE" w:rsidRPr="00150003">
        <w:rPr>
          <w:rFonts w:ascii="Arial" w:eastAsia="Times New Roman" w:hAnsi="Arial" w:cs="Arial"/>
          <w:b/>
          <w:bCs/>
          <w:color w:val="222222"/>
          <w:sz w:val="28"/>
          <w:szCs w:val="28"/>
        </w:rPr>
        <w:t xml:space="preserve">The Rise and </w:t>
      </w:r>
      <w:proofErr w:type="gramStart"/>
      <w:r w:rsidR="008561DE" w:rsidRPr="00150003">
        <w:rPr>
          <w:rFonts w:ascii="Arial" w:eastAsia="Times New Roman" w:hAnsi="Arial" w:cs="Arial"/>
          <w:b/>
          <w:bCs/>
          <w:color w:val="222222"/>
          <w:sz w:val="28"/>
          <w:szCs w:val="28"/>
        </w:rPr>
        <w:t>Fall</w:t>
      </w:r>
      <w:proofErr w:type="gramEnd"/>
      <w:r w:rsidR="008561DE" w:rsidRPr="00150003">
        <w:rPr>
          <w:rFonts w:ascii="Arial" w:eastAsia="Times New Roman" w:hAnsi="Arial" w:cs="Arial"/>
          <w:b/>
          <w:bCs/>
          <w:color w:val="222222"/>
          <w:sz w:val="28"/>
          <w:szCs w:val="28"/>
        </w:rPr>
        <w:t xml:space="preserve"> </w:t>
      </w:r>
      <w:r w:rsidRPr="00150003">
        <w:rPr>
          <w:rFonts w:ascii="Arial" w:eastAsia="Times New Roman" w:hAnsi="Arial" w:cs="Arial"/>
          <w:b/>
          <w:bCs/>
          <w:color w:val="222222"/>
          <w:sz w:val="28"/>
          <w:szCs w:val="28"/>
        </w:rPr>
        <w:t>o</w:t>
      </w:r>
      <w:r w:rsidR="008561DE" w:rsidRPr="00150003">
        <w:rPr>
          <w:rFonts w:ascii="Arial" w:eastAsia="Times New Roman" w:hAnsi="Arial" w:cs="Arial"/>
          <w:b/>
          <w:bCs/>
          <w:color w:val="222222"/>
          <w:sz w:val="28"/>
          <w:szCs w:val="28"/>
        </w:rPr>
        <w:t>f Caesars Entertainment Inc.</w:t>
      </w:r>
      <w:r w:rsidR="006F3283">
        <w:rPr>
          <w:rFonts w:ascii="Arial" w:eastAsia="Times New Roman" w:hAnsi="Arial" w:cs="Arial"/>
          <w:b/>
          <w:bCs/>
          <w:color w:val="222222"/>
          <w:sz w:val="28"/>
          <w:szCs w:val="28"/>
        </w:rPr>
        <w:br/>
      </w:r>
    </w:p>
    <w:p w14:paraId="08720A96" w14:textId="32872160" w:rsidR="00C234E6" w:rsidRPr="006F3283" w:rsidRDefault="00C234E6" w:rsidP="00150003">
      <w:pPr>
        <w:shd w:val="clear" w:color="auto" w:fill="FFFFFF"/>
        <w:spacing w:after="0" w:line="240" w:lineRule="auto"/>
        <w:jc w:val="center"/>
        <w:rPr>
          <w:rFonts w:ascii="Arial" w:eastAsia="Times New Roman" w:hAnsi="Arial" w:cs="Arial"/>
          <w:b/>
          <w:bCs/>
          <w:color w:val="222222"/>
          <w:sz w:val="24"/>
          <w:szCs w:val="24"/>
        </w:rPr>
      </w:pPr>
      <w:r w:rsidRPr="006F3283">
        <w:rPr>
          <w:rFonts w:ascii="Arial" w:eastAsia="Times New Roman" w:hAnsi="Arial" w:cs="Arial"/>
          <w:b/>
          <w:bCs/>
          <w:color w:val="222222"/>
          <w:sz w:val="24"/>
          <w:szCs w:val="24"/>
        </w:rPr>
        <w:t xml:space="preserve">Scott </w:t>
      </w:r>
      <w:r w:rsidR="00244ECD">
        <w:rPr>
          <w:rFonts w:ascii="Arial" w:eastAsia="Times New Roman" w:hAnsi="Arial" w:cs="Arial"/>
          <w:b/>
          <w:bCs/>
          <w:color w:val="222222"/>
          <w:sz w:val="24"/>
          <w:szCs w:val="24"/>
        </w:rPr>
        <w:t xml:space="preserve">J. </w:t>
      </w:r>
      <w:bookmarkStart w:id="0" w:name="_GoBack"/>
      <w:bookmarkEnd w:id="0"/>
      <w:r w:rsidRPr="006F3283">
        <w:rPr>
          <w:rFonts w:ascii="Arial" w:eastAsia="Times New Roman" w:hAnsi="Arial" w:cs="Arial"/>
          <w:b/>
          <w:bCs/>
          <w:color w:val="222222"/>
          <w:sz w:val="24"/>
          <w:szCs w:val="24"/>
        </w:rPr>
        <w:t>Peck</w:t>
      </w:r>
    </w:p>
    <w:p w14:paraId="7B450FB9" w14:textId="70F4AEAC" w:rsidR="00C234E6" w:rsidRPr="006F3283" w:rsidRDefault="00C234E6" w:rsidP="00150003">
      <w:pPr>
        <w:shd w:val="clear" w:color="auto" w:fill="FFFFFF"/>
        <w:spacing w:after="0" w:line="240" w:lineRule="auto"/>
        <w:jc w:val="center"/>
        <w:rPr>
          <w:rFonts w:ascii="Arial" w:eastAsia="Times New Roman" w:hAnsi="Arial" w:cs="Arial"/>
          <w:b/>
          <w:bCs/>
          <w:color w:val="222222"/>
          <w:sz w:val="24"/>
          <w:szCs w:val="24"/>
        </w:rPr>
      </w:pPr>
      <w:r w:rsidRPr="006F3283">
        <w:rPr>
          <w:rFonts w:ascii="Arial" w:eastAsia="Times New Roman" w:hAnsi="Arial" w:cs="Arial"/>
          <w:b/>
          <w:bCs/>
          <w:color w:val="222222"/>
          <w:sz w:val="24"/>
          <w:szCs w:val="24"/>
        </w:rPr>
        <w:t>Bellevue University</w:t>
      </w:r>
    </w:p>
    <w:p w14:paraId="75DE00BB" w14:textId="77777777" w:rsidR="00C234E6" w:rsidRPr="006F3283" w:rsidRDefault="00C234E6" w:rsidP="00150003">
      <w:pPr>
        <w:shd w:val="clear" w:color="auto" w:fill="FFFFFF"/>
        <w:spacing w:after="0" w:line="240" w:lineRule="auto"/>
        <w:jc w:val="center"/>
        <w:rPr>
          <w:rFonts w:ascii="Arial" w:eastAsia="Times New Roman" w:hAnsi="Arial" w:cs="Arial"/>
          <w:b/>
          <w:bCs/>
          <w:color w:val="222222"/>
          <w:sz w:val="24"/>
          <w:szCs w:val="24"/>
        </w:rPr>
      </w:pPr>
    </w:p>
    <w:p w14:paraId="44CBBBAF" w14:textId="61C77AD0" w:rsidR="00C234E6" w:rsidRPr="006F3283" w:rsidRDefault="00C234E6" w:rsidP="00150003">
      <w:pPr>
        <w:shd w:val="clear" w:color="auto" w:fill="FFFFFF"/>
        <w:spacing w:after="0" w:line="240" w:lineRule="auto"/>
        <w:jc w:val="center"/>
        <w:rPr>
          <w:rFonts w:ascii="Arial" w:eastAsia="Times New Roman" w:hAnsi="Arial" w:cs="Arial"/>
          <w:b/>
          <w:bCs/>
          <w:color w:val="222222"/>
          <w:sz w:val="24"/>
          <w:szCs w:val="24"/>
        </w:rPr>
      </w:pPr>
      <w:r w:rsidRPr="006F3283">
        <w:rPr>
          <w:rFonts w:ascii="Arial" w:eastAsia="Times New Roman" w:hAnsi="Arial" w:cs="Arial"/>
          <w:b/>
          <w:bCs/>
          <w:color w:val="222222"/>
          <w:sz w:val="24"/>
          <w:szCs w:val="24"/>
        </w:rPr>
        <w:t>Jason Pinder</w:t>
      </w:r>
    </w:p>
    <w:p w14:paraId="3CBF62F1" w14:textId="22BCC891" w:rsidR="00C234E6" w:rsidRDefault="00C234E6" w:rsidP="00150003">
      <w:pPr>
        <w:shd w:val="clear" w:color="auto" w:fill="FFFFFF"/>
        <w:spacing w:after="0" w:line="240" w:lineRule="auto"/>
        <w:jc w:val="center"/>
        <w:rPr>
          <w:rFonts w:ascii="Arial" w:eastAsia="Times New Roman" w:hAnsi="Arial" w:cs="Arial"/>
          <w:b/>
          <w:bCs/>
          <w:color w:val="222222"/>
          <w:sz w:val="24"/>
          <w:szCs w:val="24"/>
        </w:rPr>
      </w:pPr>
      <w:r w:rsidRPr="006F3283">
        <w:rPr>
          <w:rFonts w:ascii="Arial" w:eastAsia="Times New Roman" w:hAnsi="Arial" w:cs="Arial"/>
          <w:b/>
          <w:bCs/>
          <w:color w:val="222222"/>
          <w:sz w:val="24"/>
          <w:szCs w:val="24"/>
        </w:rPr>
        <w:t>Bellevue University</w:t>
      </w:r>
    </w:p>
    <w:p w14:paraId="6F0060B0" w14:textId="77777777" w:rsidR="006F3283" w:rsidRDefault="006F3283" w:rsidP="00150003">
      <w:pPr>
        <w:shd w:val="clear" w:color="auto" w:fill="FFFFFF"/>
        <w:spacing w:after="0" w:line="240" w:lineRule="auto"/>
        <w:jc w:val="center"/>
        <w:rPr>
          <w:rFonts w:ascii="Arial" w:eastAsia="Times New Roman" w:hAnsi="Arial" w:cs="Arial"/>
          <w:b/>
          <w:bCs/>
          <w:color w:val="222222"/>
          <w:sz w:val="24"/>
          <w:szCs w:val="24"/>
        </w:rPr>
      </w:pPr>
    </w:p>
    <w:p w14:paraId="7C8A2EFA" w14:textId="77777777" w:rsidR="006F3283" w:rsidRDefault="006F3283" w:rsidP="00150003">
      <w:pPr>
        <w:shd w:val="clear" w:color="auto" w:fill="FFFFFF"/>
        <w:spacing w:after="0" w:line="240" w:lineRule="auto"/>
        <w:jc w:val="center"/>
        <w:rPr>
          <w:rFonts w:ascii="Arial" w:eastAsia="Times New Roman" w:hAnsi="Arial" w:cs="Arial"/>
          <w:b/>
          <w:bCs/>
          <w:color w:val="222222"/>
          <w:sz w:val="24"/>
          <w:szCs w:val="24"/>
        </w:rPr>
      </w:pPr>
    </w:p>
    <w:p w14:paraId="5C393484" w14:textId="77777777" w:rsidR="006F3283" w:rsidRDefault="006F3283" w:rsidP="00150003">
      <w:pPr>
        <w:shd w:val="clear" w:color="auto" w:fill="FFFFFF"/>
        <w:spacing w:after="0" w:line="240" w:lineRule="auto"/>
        <w:jc w:val="center"/>
        <w:rPr>
          <w:rFonts w:ascii="Arial" w:eastAsia="Times New Roman" w:hAnsi="Arial" w:cs="Arial"/>
          <w:b/>
          <w:bCs/>
          <w:color w:val="222222"/>
          <w:sz w:val="24"/>
          <w:szCs w:val="24"/>
        </w:rPr>
      </w:pPr>
    </w:p>
    <w:p w14:paraId="02FFD971" w14:textId="4CBFA5F2" w:rsidR="00D87C60" w:rsidRPr="00150003" w:rsidRDefault="006F3283" w:rsidP="006F3283">
      <w:pPr>
        <w:shd w:val="clear" w:color="auto" w:fill="FFFFFF"/>
        <w:spacing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ABSTRACT</w:t>
      </w:r>
    </w:p>
    <w:p w14:paraId="17D3E229" w14:textId="18ABCA87" w:rsidR="00D87C60" w:rsidRPr="00150003" w:rsidRDefault="00DF3D57" w:rsidP="00DB377D">
      <w:pPr>
        <w:shd w:val="clear" w:color="auto" w:fill="FFFFFF"/>
        <w:spacing w:line="240" w:lineRule="auto"/>
        <w:jc w:val="both"/>
        <w:rPr>
          <w:rFonts w:ascii="Arial" w:eastAsia="Times New Roman" w:hAnsi="Arial" w:cs="Arial"/>
          <w:color w:val="222222"/>
          <w:sz w:val="20"/>
          <w:szCs w:val="20"/>
        </w:rPr>
      </w:pPr>
      <w:r w:rsidRPr="00150003">
        <w:rPr>
          <w:rFonts w:ascii="Arial" w:eastAsia="Times New Roman" w:hAnsi="Arial" w:cs="Arial"/>
          <w:color w:val="222222"/>
          <w:sz w:val="20"/>
          <w:szCs w:val="20"/>
        </w:rPr>
        <w:t xml:space="preserve">Caesar’s Entertainment Inc. is currently the largest gambling enterprise in the world.  However, this status </w:t>
      </w:r>
      <w:r w:rsidR="001E5CDB" w:rsidRPr="00150003">
        <w:rPr>
          <w:rFonts w:ascii="Arial" w:eastAsia="Times New Roman" w:hAnsi="Arial" w:cs="Arial"/>
          <w:color w:val="222222"/>
          <w:sz w:val="20"/>
          <w:szCs w:val="20"/>
        </w:rPr>
        <w:t>conceals</w:t>
      </w:r>
      <w:r w:rsidRPr="00150003">
        <w:rPr>
          <w:rFonts w:ascii="Arial" w:eastAsia="Times New Roman" w:hAnsi="Arial" w:cs="Arial"/>
          <w:color w:val="222222"/>
          <w:sz w:val="20"/>
          <w:szCs w:val="20"/>
        </w:rPr>
        <w:t xml:space="preserve"> a precarious past plagued with poor management and crippling debt. </w:t>
      </w:r>
      <w:r w:rsidR="00985269" w:rsidRPr="00150003">
        <w:rPr>
          <w:rFonts w:ascii="Arial" w:eastAsia="Times New Roman" w:hAnsi="Arial" w:cs="Arial"/>
          <w:color w:val="222222"/>
          <w:sz w:val="20"/>
          <w:szCs w:val="20"/>
        </w:rPr>
        <w:t xml:space="preserve">In 2008, sinking under </w:t>
      </w:r>
      <w:r w:rsidR="00A23BF6" w:rsidRPr="00150003">
        <w:rPr>
          <w:rFonts w:ascii="Arial" w:eastAsia="Times New Roman" w:hAnsi="Arial" w:cs="Arial"/>
          <w:color w:val="222222"/>
          <w:sz w:val="20"/>
          <w:szCs w:val="20"/>
        </w:rPr>
        <w:t>$</w:t>
      </w:r>
      <w:r w:rsidR="00985269" w:rsidRPr="00150003">
        <w:rPr>
          <w:rFonts w:ascii="Arial" w:eastAsia="Times New Roman" w:hAnsi="Arial" w:cs="Arial"/>
          <w:color w:val="222222"/>
          <w:sz w:val="20"/>
          <w:szCs w:val="20"/>
        </w:rPr>
        <w:t xml:space="preserve">24 </w:t>
      </w:r>
      <w:r w:rsidR="00FC7D9A" w:rsidRPr="00150003">
        <w:rPr>
          <w:rFonts w:ascii="Arial" w:eastAsia="Times New Roman" w:hAnsi="Arial" w:cs="Arial"/>
          <w:color w:val="222222"/>
          <w:sz w:val="20"/>
          <w:szCs w:val="20"/>
        </w:rPr>
        <w:t>billion</w:t>
      </w:r>
      <w:r w:rsidR="00985269" w:rsidRPr="00150003">
        <w:rPr>
          <w:rFonts w:ascii="Arial" w:eastAsia="Times New Roman" w:hAnsi="Arial" w:cs="Arial"/>
          <w:color w:val="222222"/>
          <w:sz w:val="20"/>
          <w:szCs w:val="20"/>
        </w:rPr>
        <w:t xml:space="preserve"> in debt, the casino giant declared Chapter 11 bankruptcy.  After activist investors brought reorganization</w:t>
      </w:r>
      <w:r w:rsidR="00FC7D9A" w:rsidRPr="00150003">
        <w:rPr>
          <w:rFonts w:ascii="Arial" w:eastAsia="Times New Roman" w:hAnsi="Arial" w:cs="Arial"/>
          <w:color w:val="222222"/>
          <w:sz w:val="20"/>
          <w:szCs w:val="20"/>
        </w:rPr>
        <w:t xml:space="preserve"> and </w:t>
      </w:r>
      <w:r w:rsidR="00985269" w:rsidRPr="00150003">
        <w:rPr>
          <w:rFonts w:ascii="Arial" w:eastAsia="Times New Roman" w:hAnsi="Arial" w:cs="Arial"/>
          <w:color w:val="222222"/>
          <w:sz w:val="20"/>
          <w:szCs w:val="20"/>
        </w:rPr>
        <w:t>a new IPO</w:t>
      </w:r>
      <w:r w:rsidR="00FC7D9A" w:rsidRPr="00150003">
        <w:rPr>
          <w:rFonts w:ascii="Arial" w:eastAsia="Times New Roman" w:hAnsi="Arial" w:cs="Arial"/>
          <w:color w:val="222222"/>
          <w:sz w:val="20"/>
          <w:szCs w:val="20"/>
        </w:rPr>
        <w:t xml:space="preserve">, a Supreme Court decision helped </w:t>
      </w:r>
      <w:r w:rsidR="001E5CDB" w:rsidRPr="00150003">
        <w:rPr>
          <w:rFonts w:ascii="Arial" w:eastAsia="Times New Roman" w:hAnsi="Arial" w:cs="Arial"/>
          <w:color w:val="222222"/>
          <w:sz w:val="20"/>
          <w:szCs w:val="20"/>
        </w:rPr>
        <w:t xml:space="preserve">foster </w:t>
      </w:r>
      <w:r w:rsidR="00FC7D9A" w:rsidRPr="00150003">
        <w:rPr>
          <w:rFonts w:ascii="Arial" w:eastAsia="Times New Roman" w:hAnsi="Arial" w:cs="Arial"/>
          <w:color w:val="222222"/>
          <w:sz w:val="20"/>
          <w:szCs w:val="20"/>
        </w:rPr>
        <w:t>a new digital gaming horizon</w:t>
      </w:r>
      <w:r w:rsidR="001E5CDB" w:rsidRPr="00150003">
        <w:rPr>
          <w:rFonts w:ascii="Arial" w:eastAsia="Times New Roman" w:hAnsi="Arial" w:cs="Arial"/>
          <w:color w:val="222222"/>
          <w:sz w:val="20"/>
          <w:szCs w:val="20"/>
        </w:rPr>
        <w:t>,</w:t>
      </w:r>
      <w:r w:rsidR="00985269" w:rsidRPr="00150003">
        <w:rPr>
          <w:rFonts w:ascii="Arial" w:eastAsia="Times New Roman" w:hAnsi="Arial" w:cs="Arial"/>
          <w:color w:val="222222"/>
          <w:sz w:val="20"/>
          <w:szCs w:val="20"/>
        </w:rPr>
        <w:t xml:space="preserve"> </w:t>
      </w:r>
      <w:r w:rsidR="00FC7D9A" w:rsidRPr="00150003">
        <w:rPr>
          <w:rFonts w:ascii="Arial" w:eastAsia="Times New Roman" w:hAnsi="Arial" w:cs="Arial"/>
          <w:color w:val="222222"/>
          <w:sz w:val="20"/>
          <w:szCs w:val="20"/>
        </w:rPr>
        <w:t>which might bring Caesar’s empire back to great fortune.</w:t>
      </w:r>
    </w:p>
    <w:p w14:paraId="64491237" w14:textId="6C802A3A" w:rsidR="00CD3421" w:rsidRPr="00150003" w:rsidRDefault="00D87C60" w:rsidP="00150003">
      <w:pPr>
        <w:shd w:val="clear" w:color="auto" w:fill="FFFFFF"/>
        <w:spacing w:line="240" w:lineRule="auto"/>
        <w:rPr>
          <w:rFonts w:ascii="Arial" w:hAnsi="Arial" w:cs="Arial"/>
          <w:color w:val="272727"/>
          <w:sz w:val="20"/>
          <w:szCs w:val="20"/>
          <w:shd w:val="clear" w:color="auto" w:fill="FFFFFF"/>
        </w:rPr>
      </w:pPr>
      <w:r w:rsidRPr="00150003">
        <w:rPr>
          <w:rFonts w:ascii="Arial" w:eastAsia="Times New Roman" w:hAnsi="Arial" w:cs="Arial"/>
          <w:b/>
          <w:bCs/>
          <w:color w:val="222222"/>
          <w:sz w:val="20"/>
          <w:szCs w:val="20"/>
        </w:rPr>
        <w:t>Learning Objective</w:t>
      </w:r>
      <w:r w:rsidR="00146F1D">
        <w:rPr>
          <w:rFonts w:ascii="Arial" w:eastAsia="Times New Roman" w:hAnsi="Arial" w:cs="Arial"/>
          <w:b/>
          <w:bCs/>
          <w:color w:val="222222"/>
          <w:sz w:val="20"/>
          <w:szCs w:val="20"/>
        </w:rPr>
        <w:br/>
      </w:r>
      <w:r w:rsidR="006F3283">
        <w:rPr>
          <w:rFonts w:ascii="Arial" w:eastAsia="Times New Roman" w:hAnsi="Arial" w:cs="Arial"/>
          <w:color w:val="222222"/>
          <w:sz w:val="20"/>
          <w:szCs w:val="20"/>
        </w:rPr>
        <w:tab/>
      </w:r>
      <w:r w:rsidRPr="00150003">
        <w:rPr>
          <w:rFonts w:ascii="Arial" w:eastAsia="Times New Roman" w:hAnsi="Arial" w:cs="Arial"/>
          <w:color w:val="222222"/>
          <w:sz w:val="20"/>
          <w:szCs w:val="20"/>
        </w:rPr>
        <w:t>To understan</w:t>
      </w:r>
      <w:r w:rsidR="00FC7D9A" w:rsidRPr="00150003">
        <w:rPr>
          <w:rFonts w:ascii="Arial" w:eastAsia="Times New Roman" w:hAnsi="Arial" w:cs="Arial"/>
          <w:color w:val="222222"/>
          <w:sz w:val="20"/>
          <w:szCs w:val="20"/>
        </w:rPr>
        <w:t>d</w:t>
      </w:r>
      <w:r w:rsidR="00CD3421" w:rsidRPr="00150003">
        <w:rPr>
          <w:rFonts w:ascii="Arial" w:eastAsia="Times New Roman" w:hAnsi="Arial" w:cs="Arial"/>
          <w:color w:val="222222"/>
          <w:sz w:val="20"/>
          <w:szCs w:val="20"/>
        </w:rPr>
        <w:t xml:space="preserve"> the dramatic transition of </w:t>
      </w:r>
      <w:r w:rsidR="0019304C" w:rsidRPr="00150003">
        <w:rPr>
          <w:rFonts w:ascii="Arial" w:eastAsia="Times New Roman" w:hAnsi="Arial" w:cs="Arial"/>
          <w:color w:val="222222"/>
          <w:sz w:val="20"/>
          <w:szCs w:val="20"/>
        </w:rPr>
        <w:t>a</w:t>
      </w:r>
      <w:r w:rsidR="00CD3421" w:rsidRPr="00150003">
        <w:rPr>
          <w:rFonts w:ascii="Arial" w:eastAsia="Times New Roman" w:hAnsi="Arial" w:cs="Arial"/>
          <w:color w:val="222222"/>
          <w:sz w:val="20"/>
          <w:szCs w:val="20"/>
        </w:rPr>
        <w:t xml:space="preserve"> dominant firm in a worldwide industry</w:t>
      </w:r>
      <w:r w:rsidR="00CD3421" w:rsidRPr="00150003">
        <w:rPr>
          <w:rFonts w:ascii="Arial" w:hAnsi="Arial" w:cs="Arial"/>
          <w:color w:val="272727"/>
          <w:sz w:val="20"/>
          <w:szCs w:val="20"/>
          <w:shd w:val="clear" w:color="auto" w:fill="FFFFFF"/>
        </w:rPr>
        <w:t xml:space="preserve">; assess its digital transformation in the face of its past management issues and evaluate the </w:t>
      </w:r>
      <w:r w:rsidR="0019304C" w:rsidRPr="00150003">
        <w:rPr>
          <w:rFonts w:ascii="Arial" w:hAnsi="Arial" w:cs="Arial"/>
          <w:color w:val="272727"/>
          <w:sz w:val="20"/>
          <w:szCs w:val="20"/>
          <w:shd w:val="clear" w:color="auto" w:fill="FFFFFF"/>
        </w:rPr>
        <w:t xml:space="preserve">effectiveness of the new digital strategy. </w:t>
      </w:r>
    </w:p>
    <w:p w14:paraId="7A282357" w14:textId="4C1BC1A1" w:rsidR="00D87C60" w:rsidRPr="00150003" w:rsidRDefault="00D87C60" w:rsidP="00150003">
      <w:pPr>
        <w:shd w:val="clear" w:color="auto" w:fill="FFFFFF"/>
        <w:spacing w:line="240" w:lineRule="auto"/>
        <w:rPr>
          <w:rFonts w:ascii="Arial" w:eastAsia="Times New Roman" w:hAnsi="Arial" w:cs="Arial"/>
          <w:color w:val="222222"/>
          <w:sz w:val="20"/>
          <w:szCs w:val="20"/>
        </w:rPr>
      </w:pPr>
      <w:r w:rsidRPr="00150003">
        <w:rPr>
          <w:rFonts w:ascii="Arial" w:eastAsia="Times New Roman" w:hAnsi="Arial" w:cs="Arial"/>
          <w:b/>
          <w:bCs/>
          <w:color w:val="222222"/>
          <w:sz w:val="20"/>
          <w:szCs w:val="20"/>
        </w:rPr>
        <w:t>Appropriate for the Following Cour</w:t>
      </w:r>
      <w:r w:rsidR="00AD7E9A" w:rsidRPr="00150003">
        <w:rPr>
          <w:rFonts w:ascii="Arial" w:eastAsia="Times New Roman" w:hAnsi="Arial" w:cs="Arial"/>
          <w:b/>
          <w:bCs/>
          <w:color w:val="222222"/>
          <w:sz w:val="20"/>
          <w:szCs w:val="20"/>
        </w:rPr>
        <w:t>ses</w:t>
      </w:r>
      <w:r w:rsidR="00146F1D">
        <w:rPr>
          <w:rFonts w:ascii="Arial" w:eastAsia="Times New Roman" w:hAnsi="Arial" w:cs="Arial"/>
          <w:b/>
          <w:bCs/>
          <w:color w:val="222222"/>
          <w:sz w:val="20"/>
          <w:szCs w:val="20"/>
        </w:rPr>
        <w:br/>
      </w:r>
      <w:r w:rsidR="006F3283">
        <w:rPr>
          <w:rFonts w:ascii="Arial" w:eastAsia="Times New Roman" w:hAnsi="Arial" w:cs="Arial"/>
          <w:color w:val="222222"/>
          <w:sz w:val="20"/>
          <w:szCs w:val="20"/>
        </w:rPr>
        <w:tab/>
      </w:r>
      <w:r w:rsidRPr="00150003">
        <w:rPr>
          <w:rFonts w:ascii="Arial" w:eastAsia="Times New Roman" w:hAnsi="Arial" w:cs="Arial"/>
          <w:color w:val="222222"/>
          <w:sz w:val="20"/>
          <w:szCs w:val="20"/>
        </w:rPr>
        <w:t>Business</w:t>
      </w:r>
      <w:r w:rsidR="001E5CDB" w:rsidRPr="00150003">
        <w:rPr>
          <w:rFonts w:ascii="Arial" w:eastAsia="Times New Roman" w:hAnsi="Arial" w:cs="Arial"/>
          <w:color w:val="222222"/>
          <w:sz w:val="20"/>
          <w:szCs w:val="20"/>
        </w:rPr>
        <w:t>, Strategy</w:t>
      </w:r>
      <w:r w:rsidR="00146F1D">
        <w:rPr>
          <w:rFonts w:ascii="Arial" w:eastAsia="Times New Roman" w:hAnsi="Arial" w:cs="Arial"/>
          <w:color w:val="222222"/>
          <w:sz w:val="20"/>
          <w:szCs w:val="20"/>
        </w:rPr>
        <w:t xml:space="preserve">, </w:t>
      </w:r>
      <w:r w:rsidRPr="00150003">
        <w:rPr>
          <w:rFonts w:ascii="Arial" w:eastAsia="Times New Roman" w:hAnsi="Arial" w:cs="Arial"/>
          <w:color w:val="222222"/>
          <w:sz w:val="20"/>
          <w:szCs w:val="20"/>
        </w:rPr>
        <w:t xml:space="preserve">and Marketing </w:t>
      </w:r>
    </w:p>
    <w:p w14:paraId="60694F19" w14:textId="77777777" w:rsidR="006F3283" w:rsidRDefault="006F3283" w:rsidP="00DB377D">
      <w:pPr>
        <w:shd w:val="clear" w:color="auto" w:fill="FFFFFF"/>
        <w:spacing w:line="240" w:lineRule="auto"/>
        <w:jc w:val="both"/>
        <w:rPr>
          <w:rFonts w:ascii="Arial" w:eastAsia="Times New Roman" w:hAnsi="Arial" w:cs="Arial"/>
          <w:b/>
          <w:bCs/>
          <w:color w:val="222222"/>
          <w:sz w:val="20"/>
          <w:szCs w:val="20"/>
        </w:rPr>
      </w:pPr>
      <w:r>
        <w:rPr>
          <w:rFonts w:ascii="Arial" w:eastAsia="Times New Roman" w:hAnsi="Arial" w:cs="Arial"/>
          <w:b/>
          <w:bCs/>
          <w:color w:val="222222"/>
          <w:sz w:val="20"/>
          <w:szCs w:val="20"/>
        </w:rPr>
        <w:t>INTRODUCTION</w:t>
      </w:r>
    </w:p>
    <w:p w14:paraId="2A479A3F" w14:textId="77777777" w:rsidR="00DB377D" w:rsidRDefault="00F174B4" w:rsidP="00DB377D">
      <w:pPr>
        <w:shd w:val="clear" w:color="auto" w:fill="FFFFFF"/>
        <w:spacing w:line="240" w:lineRule="auto"/>
        <w:jc w:val="both"/>
        <w:rPr>
          <w:rFonts w:ascii="Arial" w:eastAsia="Times New Roman" w:hAnsi="Arial" w:cs="Arial"/>
          <w:color w:val="222222"/>
          <w:sz w:val="20"/>
          <w:szCs w:val="20"/>
        </w:rPr>
      </w:pPr>
      <w:r w:rsidRPr="00150003">
        <w:rPr>
          <w:rFonts w:ascii="Arial" w:eastAsia="Times New Roman" w:hAnsi="Arial" w:cs="Arial"/>
          <w:color w:val="222222"/>
          <w:sz w:val="20"/>
          <w:szCs w:val="20"/>
        </w:rPr>
        <w:tab/>
        <w:t xml:space="preserve">Like Hannibal at the gates, the firm was ravaged by corporate barbarians. </w:t>
      </w:r>
      <w:r w:rsidR="00B27BD9" w:rsidRPr="00150003">
        <w:rPr>
          <w:rFonts w:ascii="Arial" w:eastAsia="Times New Roman" w:hAnsi="Arial" w:cs="Arial"/>
          <w:color w:val="222222"/>
          <w:sz w:val="20"/>
          <w:szCs w:val="20"/>
        </w:rPr>
        <w:t xml:space="preserve">The </w:t>
      </w:r>
      <w:r w:rsidR="00997E2A" w:rsidRPr="00150003">
        <w:rPr>
          <w:rFonts w:ascii="Arial" w:eastAsia="Times New Roman" w:hAnsi="Arial" w:cs="Arial"/>
          <w:color w:val="222222"/>
          <w:sz w:val="20"/>
          <w:szCs w:val="20"/>
        </w:rPr>
        <w:t xml:space="preserve">shaky </w:t>
      </w:r>
      <w:r w:rsidR="00B27BD9" w:rsidRPr="00150003">
        <w:rPr>
          <w:rFonts w:ascii="Arial" w:eastAsia="Times New Roman" w:hAnsi="Arial" w:cs="Arial"/>
          <w:color w:val="222222"/>
          <w:sz w:val="20"/>
          <w:szCs w:val="20"/>
        </w:rPr>
        <w:t xml:space="preserve">Caesar's </w:t>
      </w:r>
      <w:r w:rsidR="00997E2A" w:rsidRPr="00150003">
        <w:rPr>
          <w:rFonts w:ascii="Arial" w:eastAsia="Times New Roman" w:hAnsi="Arial" w:cs="Arial"/>
          <w:color w:val="222222"/>
          <w:sz w:val="20"/>
          <w:szCs w:val="20"/>
        </w:rPr>
        <w:t>empire</w:t>
      </w:r>
      <w:r w:rsidR="00B27BD9" w:rsidRPr="00150003">
        <w:rPr>
          <w:rFonts w:ascii="Arial" w:eastAsia="Times New Roman" w:hAnsi="Arial" w:cs="Arial"/>
          <w:color w:val="222222"/>
          <w:sz w:val="20"/>
          <w:szCs w:val="20"/>
        </w:rPr>
        <w:t xml:space="preserve"> </w:t>
      </w:r>
      <w:r w:rsidR="00E646E5" w:rsidRPr="00150003">
        <w:rPr>
          <w:rFonts w:ascii="Arial" w:eastAsia="Times New Roman" w:hAnsi="Arial" w:cs="Arial"/>
          <w:color w:val="222222"/>
          <w:sz w:val="20"/>
          <w:szCs w:val="20"/>
        </w:rPr>
        <w:t>had been built on an</w:t>
      </w:r>
      <w:r w:rsidR="00EC4331" w:rsidRPr="00150003">
        <w:rPr>
          <w:rFonts w:ascii="Arial" w:eastAsia="Times New Roman" w:hAnsi="Arial" w:cs="Arial"/>
          <w:color w:val="222222"/>
          <w:sz w:val="20"/>
          <w:szCs w:val="20"/>
        </w:rPr>
        <w:t xml:space="preserve"> ill-fated leveraged purchase</w:t>
      </w:r>
      <w:r w:rsidR="00997E2A" w:rsidRPr="00150003">
        <w:rPr>
          <w:rFonts w:ascii="Arial" w:eastAsia="Times New Roman" w:hAnsi="Arial" w:cs="Arial"/>
          <w:color w:val="222222"/>
          <w:sz w:val="20"/>
          <w:szCs w:val="20"/>
        </w:rPr>
        <w:t>.</w:t>
      </w:r>
      <w:r w:rsidR="00B27BD9" w:rsidRPr="00150003">
        <w:rPr>
          <w:rFonts w:ascii="Arial" w:eastAsia="Times New Roman" w:hAnsi="Arial" w:cs="Arial"/>
          <w:color w:val="222222"/>
          <w:sz w:val="20"/>
          <w:szCs w:val="20"/>
        </w:rPr>
        <w:t xml:space="preserve"> </w:t>
      </w:r>
      <w:r w:rsidR="00731348" w:rsidRPr="00150003">
        <w:rPr>
          <w:rFonts w:ascii="Arial" w:eastAsia="Times New Roman" w:hAnsi="Arial" w:cs="Arial"/>
          <w:color w:val="222222"/>
          <w:sz w:val="20"/>
          <w:szCs w:val="20"/>
        </w:rPr>
        <w:t>Seven</w:t>
      </w:r>
      <w:r w:rsidR="00E646E5" w:rsidRPr="00150003">
        <w:rPr>
          <w:rFonts w:ascii="Arial" w:eastAsia="Times New Roman" w:hAnsi="Arial" w:cs="Arial"/>
          <w:color w:val="222222"/>
          <w:sz w:val="20"/>
          <w:szCs w:val="20"/>
        </w:rPr>
        <w:t xml:space="preserve"> years later</w:t>
      </w:r>
      <w:r w:rsidR="00A54916" w:rsidRPr="00150003">
        <w:rPr>
          <w:rFonts w:ascii="Arial" w:eastAsia="Times New Roman" w:hAnsi="Arial" w:cs="Arial"/>
          <w:color w:val="222222"/>
          <w:sz w:val="20"/>
          <w:szCs w:val="20"/>
        </w:rPr>
        <w:t xml:space="preserve">, the new ownership </w:t>
      </w:r>
      <w:r w:rsidR="00E646E5" w:rsidRPr="00150003">
        <w:rPr>
          <w:rFonts w:ascii="Arial" w:eastAsia="Times New Roman" w:hAnsi="Arial" w:cs="Arial"/>
          <w:color w:val="222222"/>
          <w:sz w:val="20"/>
          <w:szCs w:val="20"/>
        </w:rPr>
        <w:t xml:space="preserve">would </w:t>
      </w:r>
      <w:r w:rsidR="00A54916" w:rsidRPr="00150003">
        <w:rPr>
          <w:rFonts w:ascii="Arial" w:eastAsia="Times New Roman" w:hAnsi="Arial" w:cs="Arial"/>
          <w:color w:val="222222"/>
          <w:sz w:val="20"/>
          <w:szCs w:val="20"/>
        </w:rPr>
        <w:t xml:space="preserve">file for Chapter 11 bankruptcy protection to </w:t>
      </w:r>
      <w:r w:rsidR="00731348" w:rsidRPr="00150003">
        <w:rPr>
          <w:rFonts w:ascii="Arial" w:eastAsia="Times New Roman" w:hAnsi="Arial" w:cs="Arial"/>
          <w:color w:val="222222"/>
          <w:sz w:val="20"/>
          <w:szCs w:val="20"/>
        </w:rPr>
        <w:t>restructure</w:t>
      </w:r>
      <w:r w:rsidR="00A54916" w:rsidRPr="00150003">
        <w:rPr>
          <w:rFonts w:ascii="Arial" w:eastAsia="Times New Roman" w:hAnsi="Arial" w:cs="Arial"/>
          <w:color w:val="222222"/>
          <w:sz w:val="20"/>
          <w:szCs w:val="20"/>
        </w:rPr>
        <w:t xml:space="preserve"> the company. </w:t>
      </w:r>
      <w:r w:rsidR="00405621" w:rsidRPr="00150003">
        <w:rPr>
          <w:rFonts w:ascii="Arial" w:eastAsia="Times New Roman" w:hAnsi="Arial" w:cs="Arial"/>
          <w:color w:val="222222"/>
          <w:sz w:val="20"/>
          <w:szCs w:val="20"/>
        </w:rPr>
        <w:t xml:space="preserve">The fight </w:t>
      </w:r>
      <w:r w:rsidR="00A23BF6" w:rsidRPr="00150003">
        <w:rPr>
          <w:rFonts w:ascii="Arial" w:eastAsia="Times New Roman" w:hAnsi="Arial" w:cs="Arial"/>
          <w:color w:val="222222"/>
          <w:sz w:val="20"/>
          <w:szCs w:val="20"/>
        </w:rPr>
        <w:t xml:space="preserve">that </w:t>
      </w:r>
      <w:r w:rsidR="00405621" w:rsidRPr="00150003">
        <w:rPr>
          <w:rFonts w:ascii="Arial" w:eastAsia="Times New Roman" w:hAnsi="Arial" w:cs="Arial"/>
          <w:color w:val="222222"/>
          <w:sz w:val="20"/>
          <w:szCs w:val="20"/>
        </w:rPr>
        <w:t>ensued for control of the casino empire would wage for four long years and en</w:t>
      </w:r>
      <w:r w:rsidR="00B56346" w:rsidRPr="00150003">
        <w:rPr>
          <w:rFonts w:ascii="Arial" w:eastAsia="Times New Roman" w:hAnsi="Arial" w:cs="Arial"/>
          <w:color w:val="222222"/>
          <w:sz w:val="20"/>
          <w:szCs w:val="20"/>
        </w:rPr>
        <w:t>d</w:t>
      </w:r>
      <w:r w:rsidR="00405621" w:rsidRPr="00150003">
        <w:rPr>
          <w:rFonts w:ascii="Arial" w:eastAsia="Times New Roman" w:hAnsi="Arial" w:cs="Arial"/>
          <w:color w:val="222222"/>
          <w:sz w:val="20"/>
          <w:szCs w:val="20"/>
        </w:rPr>
        <w:t xml:space="preserve"> with a bankruptcy settlement</w:t>
      </w:r>
      <w:r w:rsidR="00761C20" w:rsidRPr="00150003">
        <w:rPr>
          <w:rFonts w:ascii="Arial" w:eastAsia="Times New Roman" w:hAnsi="Arial" w:cs="Arial"/>
          <w:color w:val="222222"/>
          <w:sz w:val="20"/>
          <w:szCs w:val="20"/>
        </w:rPr>
        <w:t xml:space="preserve"> (</w:t>
      </w:r>
      <w:proofErr w:type="spellStart"/>
      <w:r w:rsidR="00761C20" w:rsidRPr="00150003">
        <w:rPr>
          <w:rFonts w:ascii="Arial" w:eastAsia="Times New Roman" w:hAnsi="Arial" w:cs="Arial"/>
          <w:color w:val="222222"/>
          <w:sz w:val="20"/>
          <w:szCs w:val="20"/>
        </w:rPr>
        <w:t>Indap</w:t>
      </w:r>
      <w:proofErr w:type="spellEnd"/>
      <w:r w:rsidR="005B10A6" w:rsidRPr="00150003">
        <w:rPr>
          <w:rFonts w:ascii="Arial" w:eastAsia="Times New Roman" w:hAnsi="Arial" w:cs="Arial"/>
          <w:color w:val="222222"/>
          <w:sz w:val="20"/>
          <w:szCs w:val="20"/>
        </w:rPr>
        <w:t>,</w:t>
      </w:r>
      <w:r w:rsidR="00761C20" w:rsidRPr="00150003">
        <w:rPr>
          <w:rFonts w:ascii="Arial" w:eastAsia="Times New Roman" w:hAnsi="Arial" w:cs="Arial"/>
          <w:color w:val="222222"/>
          <w:sz w:val="20"/>
          <w:szCs w:val="20"/>
        </w:rPr>
        <w:t xml:space="preserve"> 2017).</w:t>
      </w:r>
      <w:r w:rsidR="006F3283">
        <w:rPr>
          <w:rFonts w:ascii="Arial" w:eastAsia="Times New Roman" w:hAnsi="Arial" w:cs="Arial"/>
          <w:color w:val="222222"/>
          <w:sz w:val="20"/>
          <w:szCs w:val="20"/>
        </w:rPr>
        <w:t xml:space="preserve"> </w:t>
      </w:r>
      <w:r w:rsidR="00731348" w:rsidRPr="00150003">
        <w:rPr>
          <w:rFonts w:ascii="Arial" w:eastAsia="Times New Roman" w:hAnsi="Arial" w:cs="Arial"/>
          <w:color w:val="222222"/>
          <w:sz w:val="20"/>
          <w:szCs w:val="20"/>
        </w:rPr>
        <w:t>Four</w:t>
      </w:r>
      <w:r w:rsidRPr="00150003">
        <w:rPr>
          <w:rFonts w:ascii="Arial" w:eastAsia="Times New Roman" w:hAnsi="Arial" w:cs="Arial"/>
          <w:color w:val="222222"/>
          <w:sz w:val="20"/>
          <w:szCs w:val="20"/>
        </w:rPr>
        <w:t xml:space="preserve"> years after taking Harrah's private, the owners launched an IPO to raise funds and allow junior investors to divest their positions. </w:t>
      </w:r>
      <w:r w:rsidR="00EC0842" w:rsidRPr="00150003">
        <w:rPr>
          <w:rFonts w:ascii="Arial" w:eastAsia="Times New Roman" w:hAnsi="Arial" w:cs="Arial"/>
          <w:color w:val="222222"/>
          <w:sz w:val="20"/>
          <w:szCs w:val="20"/>
        </w:rPr>
        <w:t>Again,</w:t>
      </w:r>
      <w:r w:rsidRPr="00150003">
        <w:rPr>
          <w:rFonts w:ascii="Arial" w:eastAsia="Times New Roman" w:hAnsi="Arial" w:cs="Arial"/>
          <w:color w:val="222222"/>
          <w:sz w:val="20"/>
          <w:szCs w:val="20"/>
        </w:rPr>
        <w:t xml:space="preserve"> the barbarians </w:t>
      </w:r>
      <w:r w:rsidR="00EC0842" w:rsidRPr="00150003">
        <w:rPr>
          <w:rFonts w:ascii="Arial" w:eastAsia="Times New Roman" w:hAnsi="Arial" w:cs="Arial"/>
          <w:color w:val="222222"/>
          <w:sz w:val="20"/>
          <w:szCs w:val="20"/>
        </w:rPr>
        <w:t>were drawn to the gates of</w:t>
      </w:r>
      <w:r w:rsidRPr="00150003">
        <w:rPr>
          <w:rFonts w:ascii="Arial" w:eastAsia="Times New Roman" w:hAnsi="Arial" w:cs="Arial"/>
          <w:color w:val="222222"/>
          <w:sz w:val="20"/>
          <w:szCs w:val="20"/>
        </w:rPr>
        <w:t xml:space="preserve"> </w:t>
      </w:r>
      <w:r w:rsidR="008E5E19" w:rsidRPr="00150003">
        <w:rPr>
          <w:rFonts w:ascii="Arial" w:eastAsia="Times New Roman" w:hAnsi="Arial" w:cs="Arial"/>
          <w:color w:val="222222"/>
          <w:sz w:val="20"/>
          <w:szCs w:val="20"/>
        </w:rPr>
        <w:t>Caesars</w:t>
      </w:r>
      <w:r w:rsidR="00B27CDD" w:rsidRPr="00150003">
        <w:rPr>
          <w:rFonts w:ascii="Arial" w:eastAsia="Times New Roman" w:hAnsi="Arial" w:cs="Arial"/>
          <w:color w:val="222222"/>
          <w:sz w:val="20"/>
          <w:szCs w:val="20"/>
        </w:rPr>
        <w:t xml:space="preserve"> (</w:t>
      </w:r>
      <w:r w:rsidR="00B27CDD" w:rsidRPr="00150003">
        <w:rPr>
          <w:rFonts w:ascii="Arial" w:hAnsi="Arial" w:cs="Arial"/>
          <w:sz w:val="20"/>
          <w:szCs w:val="20"/>
        </w:rPr>
        <w:t>Berzon &amp; Smith</w:t>
      </w:r>
      <w:r w:rsidR="005B10A6" w:rsidRPr="00150003">
        <w:rPr>
          <w:rFonts w:ascii="Arial" w:hAnsi="Arial" w:cs="Arial"/>
          <w:sz w:val="20"/>
          <w:szCs w:val="20"/>
        </w:rPr>
        <w:t>,</w:t>
      </w:r>
      <w:r w:rsidR="00B27CDD" w:rsidRPr="00150003">
        <w:rPr>
          <w:rFonts w:ascii="Arial" w:hAnsi="Arial" w:cs="Arial"/>
          <w:sz w:val="20"/>
          <w:szCs w:val="20"/>
        </w:rPr>
        <w:t xml:space="preserve"> 2012</w:t>
      </w:r>
      <w:r w:rsidR="008D2501" w:rsidRPr="00150003">
        <w:rPr>
          <w:rFonts w:ascii="Arial" w:hAnsi="Arial" w:cs="Arial"/>
          <w:sz w:val="20"/>
          <w:szCs w:val="20"/>
        </w:rPr>
        <w:t xml:space="preserve">). </w:t>
      </w:r>
      <w:r w:rsidRPr="00150003">
        <w:rPr>
          <w:rFonts w:ascii="Arial" w:eastAsia="Times New Roman" w:hAnsi="Arial" w:cs="Arial"/>
          <w:color w:val="222222"/>
          <w:sz w:val="20"/>
          <w:szCs w:val="20"/>
        </w:rPr>
        <w:t xml:space="preserve">The move to </w:t>
      </w:r>
      <w:r w:rsidR="00EC0842" w:rsidRPr="00150003">
        <w:rPr>
          <w:rFonts w:ascii="Arial" w:eastAsia="Times New Roman" w:hAnsi="Arial" w:cs="Arial"/>
          <w:color w:val="222222"/>
          <w:sz w:val="20"/>
          <w:szCs w:val="20"/>
        </w:rPr>
        <w:t>t</w:t>
      </w:r>
      <w:r w:rsidRPr="00150003">
        <w:rPr>
          <w:rFonts w:ascii="Arial" w:eastAsia="Times New Roman" w:hAnsi="Arial" w:cs="Arial"/>
          <w:color w:val="222222"/>
          <w:sz w:val="20"/>
          <w:szCs w:val="20"/>
        </w:rPr>
        <w:t>ake Caesar</w:t>
      </w:r>
      <w:r w:rsidR="00EC0842" w:rsidRPr="00150003">
        <w:rPr>
          <w:rFonts w:ascii="Arial" w:eastAsia="Times New Roman" w:hAnsi="Arial" w:cs="Arial"/>
          <w:color w:val="222222"/>
          <w:sz w:val="20"/>
          <w:szCs w:val="20"/>
        </w:rPr>
        <w:t xml:space="preserve">s to the stock market </w:t>
      </w:r>
      <w:r w:rsidRPr="00150003">
        <w:rPr>
          <w:rFonts w:ascii="Arial" w:eastAsia="Times New Roman" w:hAnsi="Arial" w:cs="Arial"/>
          <w:color w:val="222222"/>
          <w:sz w:val="20"/>
          <w:szCs w:val="20"/>
        </w:rPr>
        <w:t>brought the attention of institutional investor Carl Icahn, who made a large investment in Caesars</w:t>
      </w:r>
      <w:r w:rsidR="00CD6E88" w:rsidRPr="00150003">
        <w:rPr>
          <w:rFonts w:ascii="Arial" w:eastAsia="Times New Roman" w:hAnsi="Arial" w:cs="Arial"/>
          <w:color w:val="222222"/>
          <w:sz w:val="20"/>
          <w:szCs w:val="20"/>
        </w:rPr>
        <w:t>,</w:t>
      </w:r>
      <w:r w:rsidRPr="00150003">
        <w:rPr>
          <w:rFonts w:ascii="Arial" w:eastAsia="Times New Roman" w:hAnsi="Arial" w:cs="Arial"/>
          <w:color w:val="222222"/>
          <w:sz w:val="20"/>
          <w:szCs w:val="20"/>
        </w:rPr>
        <w:t xml:space="preserve"> </w:t>
      </w:r>
      <w:r w:rsidR="00A73BEE" w:rsidRPr="00150003">
        <w:rPr>
          <w:rFonts w:ascii="Arial" w:eastAsia="Times New Roman" w:hAnsi="Arial" w:cs="Arial"/>
          <w:color w:val="222222"/>
          <w:sz w:val="20"/>
          <w:szCs w:val="20"/>
        </w:rPr>
        <w:t>gaining</w:t>
      </w:r>
      <w:r w:rsidRPr="00150003">
        <w:rPr>
          <w:rFonts w:ascii="Arial" w:eastAsia="Times New Roman" w:hAnsi="Arial" w:cs="Arial"/>
          <w:color w:val="222222"/>
          <w:sz w:val="20"/>
          <w:szCs w:val="20"/>
        </w:rPr>
        <w:t xml:space="preserve"> significant influence on </w:t>
      </w:r>
      <w:r w:rsidR="00651AC3" w:rsidRPr="00150003">
        <w:rPr>
          <w:rFonts w:ascii="Arial" w:eastAsia="Times New Roman" w:hAnsi="Arial" w:cs="Arial"/>
          <w:color w:val="222222"/>
          <w:sz w:val="20"/>
          <w:szCs w:val="20"/>
        </w:rPr>
        <w:t>the</w:t>
      </w:r>
      <w:r w:rsidRPr="00150003">
        <w:rPr>
          <w:rFonts w:ascii="Arial" w:eastAsia="Times New Roman" w:hAnsi="Arial" w:cs="Arial"/>
          <w:color w:val="222222"/>
          <w:sz w:val="20"/>
          <w:szCs w:val="20"/>
        </w:rPr>
        <w:t xml:space="preserve"> board</w:t>
      </w:r>
      <w:r w:rsidR="00651AC3" w:rsidRPr="00150003">
        <w:rPr>
          <w:rFonts w:ascii="Arial" w:eastAsia="Times New Roman" w:hAnsi="Arial" w:cs="Arial"/>
          <w:color w:val="222222"/>
          <w:sz w:val="20"/>
          <w:szCs w:val="20"/>
        </w:rPr>
        <w:t xml:space="preserve"> of directors</w:t>
      </w:r>
      <w:r w:rsidR="00EC0842" w:rsidRPr="00150003">
        <w:rPr>
          <w:rFonts w:ascii="Arial" w:eastAsia="Times New Roman" w:hAnsi="Arial" w:cs="Arial"/>
          <w:color w:val="222222"/>
          <w:sz w:val="20"/>
          <w:szCs w:val="20"/>
        </w:rPr>
        <w:t xml:space="preserve"> </w:t>
      </w:r>
      <w:r w:rsidRPr="00150003">
        <w:rPr>
          <w:rFonts w:ascii="Arial" w:eastAsia="Times New Roman" w:hAnsi="Arial" w:cs="Arial"/>
          <w:color w:val="222222"/>
          <w:sz w:val="20"/>
          <w:szCs w:val="20"/>
        </w:rPr>
        <w:t>(Lombardo</w:t>
      </w:r>
      <w:r w:rsidR="005B10A6" w:rsidRPr="00150003">
        <w:rPr>
          <w:rFonts w:ascii="Arial" w:eastAsia="Times New Roman" w:hAnsi="Arial" w:cs="Arial"/>
          <w:color w:val="222222"/>
          <w:sz w:val="20"/>
          <w:szCs w:val="20"/>
        </w:rPr>
        <w:t>,</w:t>
      </w:r>
      <w:r w:rsidRPr="00150003">
        <w:rPr>
          <w:rFonts w:ascii="Arial" w:eastAsia="Times New Roman" w:hAnsi="Arial" w:cs="Arial"/>
          <w:color w:val="222222"/>
          <w:sz w:val="20"/>
          <w:szCs w:val="20"/>
        </w:rPr>
        <w:t xml:space="preserve"> 2019). </w:t>
      </w:r>
      <w:r w:rsidR="008E5E19" w:rsidRPr="00150003">
        <w:rPr>
          <w:rFonts w:ascii="Arial" w:eastAsia="Times New Roman" w:hAnsi="Arial" w:cs="Arial"/>
          <w:color w:val="222222"/>
          <w:sz w:val="20"/>
          <w:szCs w:val="20"/>
        </w:rPr>
        <w:t xml:space="preserve">Icahn believed Caesar's gambling empire should sell itself because it had excellent assets but </w:t>
      </w:r>
      <w:r w:rsidRPr="00150003">
        <w:rPr>
          <w:rFonts w:ascii="Arial" w:eastAsia="Times New Roman" w:hAnsi="Arial" w:cs="Arial"/>
          <w:color w:val="222222"/>
          <w:sz w:val="20"/>
          <w:szCs w:val="20"/>
        </w:rPr>
        <w:t>poor management</w:t>
      </w:r>
      <w:r w:rsidR="008E5E19" w:rsidRPr="00150003">
        <w:rPr>
          <w:rFonts w:ascii="Arial" w:eastAsia="Times New Roman" w:hAnsi="Arial" w:cs="Arial"/>
          <w:color w:val="222222"/>
          <w:sz w:val="20"/>
          <w:szCs w:val="20"/>
        </w:rPr>
        <w:t xml:space="preserve">. He </w:t>
      </w:r>
      <w:r w:rsidR="00731348" w:rsidRPr="00150003">
        <w:rPr>
          <w:rFonts w:ascii="Arial" w:eastAsia="Times New Roman" w:hAnsi="Arial" w:cs="Arial"/>
          <w:color w:val="222222"/>
          <w:sz w:val="20"/>
          <w:szCs w:val="20"/>
        </w:rPr>
        <w:t>felt</w:t>
      </w:r>
      <w:r w:rsidR="008E5E19" w:rsidRPr="00150003">
        <w:rPr>
          <w:rFonts w:ascii="Arial" w:eastAsia="Times New Roman" w:hAnsi="Arial" w:cs="Arial"/>
          <w:color w:val="222222"/>
          <w:sz w:val="20"/>
          <w:szCs w:val="20"/>
        </w:rPr>
        <w:t xml:space="preserve"> a rival would manage the business better and create more value (Lombardo</w:t>
      </w:r>
      <w:r w:rsidR="005B10A6" w:rsidRPr="00150003">
        <w:rPr>
          <w:rFonts w:ascii="Arial" w:eastAsia="Times New Roman" w:hAnsi="Arial" w:cs="Arial"/>
          <w:color w:val="222222"/>
          <w:sz w:val="20"/>
          <w:szCs w:val="20"/>
        </w:rPr>
        <w:t>,</w:t>
      </w:r>
      <w:r w:rsidR="008E5E19" w:rsidRPr="00150003">
        <w:rPr>
          <w:rFonts w:ascii="Arial" w:eastAsia="Times New Roman" w:hAnsi="Arial" w:cs="Arial"/>
          <w:color w:val="222222"/>
          <w:sz w:val="20"/>
          <w:szCs w:val="20"/>
        </w:rPr>
        <w:t xml:space="preserve"> 2019). </w:t>
      </w:r>
      <w:r w:rsidRPr="00150003">
        <w:rPr>
          <w:rFonts w:ascii="Arial" w:eastAsia="Times New Roman" w:hAnsi="Arial" w:cs="Arial"/>
          <w:color w:val="222222"/>
          <w:sz w:val="20"/>
          <w:szCs w:val="20"/>
        </w:rPr>
        <w:t xml:space="preserve">After a series of </w:t>
      </w:r>
      <w:r w:rsidR="00EC0842" w:rsidRPr="00150003">
        <w:rPr>
          <w:rFonts w:ascii="Arial" w:eastAsia="Times New Roman" w:hAnsi="Arial" w:cs="Arial"/>
          <w:color w:val="222222"/>
          <w:sz w:val="20"/>
          <w:szCs w:val="20"/>
        </w:rPr>
        <w:t xml:space="preserve">boardroom </w:t>
      </w:r>
      <w:r w:rsidRPr="00150003">
        <w:rPr>
          <w:rFonts w:ascii="Arial" w:eastAsia="Times New Roman" w:hAnsi="Arial" w:cs="Arial"/>
          <w:color w:val="222222"/>
          <w:sz w:val="20"/>
          <w:szCs w:val="20"/>
        </w:rPr>
        <w:t xml:space="preserve">fights, the sale </w:t>
      </w:r>
      <w:r w:rsidR="008E5E19" w:rsidRPr="00150003">
        <w:rPr>
          <w:rFonts w:ascii="Arial" w:eastAsia="Times New Roman" w:hAnsi="Arial" w:cs="Arial"/>
          <w:color w:val="222222"/>
          <w:sz w:val="20"/>
          <w:szCs w:val="20"/>
        </w:rPr>
        <w:t xml:space="preserve">of Caesars </w:t>
      </w:r>
      <w:r w:rsidR="00855915" w:rsidRPr="00150003">
        <w:rPr>
          <w:rFonts w:ascii="Arial" w:eastAsia="Times New Roman" w:hAnsi="Arial" w:cs="Arial"/>
          <w:color w:val="222222"/>
          <w:sz w:val="20"/>
          <w:szCs w:val="20"/>
        </w:rPr>
        <w:t xml:space="preserve">was completed </w:t>
      </w:r>
      <w:r w:rsidR="008E5E19" w:rsidRPr="00150003">
        <w:rPr>
          <w:rFonts w:ascii="Arial" w:eastAsia="Times New Roman" w:hAnsi="Arial" w:cs="Arial"/>
          <w:color w:val="222222"/>
          <w:sz w:val="20"/>
          <w:szCs w:val="20"/>
        </w:rPr>
        <w:t>on a cash and stock swap with Eldorado resorts (</w:t>
      </w:r>
      <w:proofErr w:type="spellStart"/>
      <w:r w:rsidR="00316614" w:rsidRPr="00150003">
        <w:rPr>
          <w:rFonts w:ascii="Arial" w:eastAsia="Times New Roman" w:hAnsi="Arial" w:cs="Arial"/>
          <w:color w:val="222222"/>
          <w:sz w:val="20"/>
          <w:szCs w:val="20"/>
        </w:rPr>
        <w:t>Hoium</w:t>
      </w:r>
      <w:proofErr w:type="spellEnd"/>
      <w:r w:rsidR="00316614" w:rsidRPr="00150003">
        <w:rPr>
          <w:rFonts w:ascii="Arial" w:eastAsia="Times New Roman" w:hAnsi="Arial" w:cs="Arial"/>
          <w:color w:val="222222"/>
          <w:sz w:val="20"/>
          <w:szCs w:val="20"/>
        </w:rPr>
        <w:t xml:space="preserve">, </w:t>
      </w:r>
      <w:r w:rsidR="008E5E19" w:rsidRPr="00150003">
        <w:rPr>
          <w:rFonts w:ascii="Arial" w:eastAsia="Times New Roman" w:hAnsi="Arial" w:cs="Arial"/>
          <w:color w:val="222222"/>
          <w:sz w:val="20"/>
          <w:szCs w:val="20"/>
        </w:rPr>
        <w:t>2019).</w:t>
      </w:r>
    </w:p>
    <w:p w14:paraId="5B561E17" w14:textId="17F53E14" w:rsidR="004E3C03" w:rsidRPr="00150003" w:rsidRDefault="006F3283" w:rsidP="00DB377D">
      <w:pPr>
        <w:shd w:val="clear" w:color="auto" w:fill="FFFFFF"/>
        <w:spacing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lastRenderedPageBreak/>
        <w:tab/>
      </w:r>
      <w:r w:rsidR="00F174B4" w:rsidRPr="00150003">
        <w:rPr>
          <w:rFonts w:ascii="Arial" w:eastAsia="Times New Roman" w:hAnsi="Arial" w:cs="Arial"/>
          <w:color w:val="222222"/>
          <w:sz w:val="20"/>
          <w:szCs w:val="20"/>
        </w:rPr>
        <w:t>T</w:t>
      </w:r>
      <w:r w:rsidR="00855915" w:rsidRPr="00150003">
        <w:rPr>
          <w:rFonts w:ascii="Arial" w:eastAsia="Times New Roman" w:hAnsi="Arial" w:cs="Arial"/>
          <w:color w:val="222222"/>
          <w:sz w:val="20"/>
          <w:szCs w:val="20"/>
        </w:rPr>
        <w:t xml:space="preserve">he new Caesars </w:t>
      </w:r>
      <w:proofErr w:type="gramStart"/>
      <w:r w:rsidR="00855915" w:rsidRPr="00150003">
        <w:rPr>
          <w:rFonts w:ascii="Arial" w:eastAsia="Times New Roman" w:hAnsi="Arial" w:cs="Arial"/>
          <w:color w:val="222222"/>
          <w:sz w:val="20"/>
          <w:szCs w:val="20"/>
        </w:rPr>
        <w:t>empire</w:t>
      </w:r>
      <w:proofErr w:type="gramEnd"/>
      <w:r w:rsidR="00855915" w:rsidRPr="00150003">
        <w:rPr>
          <w:rFonts w:ascii="Arial" w:eastAsia="Times New Roman" w:hAnsi="Arial" w:cs="Arial"/>
          <w:color w:val="222222"/>
          <w:sz w:val="20"/>
          <w:szCs w:val="20"/>
        </w:rPr>
        <w:t xml:space="preserve"> </w:t>
      </w:r>
      <w:r w:rsidR="00F174B4" w:rsidRPr="00150003">
        <w:rPr>
          <w:rFonts w:ascii="Arial" w:eastAsia="Times New Roman" w:hAnsi="Arial" w:cs="Arial"/>
          <w:color w:val="222222"/>
          <w:sz w:val="20"/>
          <w:szCs w:val="20"/>
        </w:rPr>
        <w:t xml:space="preserve">stretched to ten states and fifty casinos. The merger </w:t>
      </w:r>
      <w:r w:rsidR="00EC0842" w:rsidRPr="00150003">
        <w:rPr>
          <w:rFonts w:ascii="Arial" w:eastAsia="Times New Roman" w:hAnsi="Arial" w:cs="Arial"/>
          <w:color w:val="222222"/>
          <w:sz w:val="20"/>
          <w:szCs w:val="20"/>
        </w:rPr>
        <w:t>gave</w:t>
      </w:r>
      <w:r w:rsidR="00F174B4" w:rsidRPr="00150003">
        <w:rPr>
          <w:rFonts w:ascii="Arial" w:eastAsia="Times New Roman" w:hAnsi="Arial" w:cs="Arial"/>
          <w:color w:val="222222"/>
          <w:sz w:val="20"/>
          <w:szCs w:val="20"/>
        </w:rPr>
        <w:t xml:space="preserve"> </w:t>
      </w:r>
      <w:r w:rsidR="002C3920" w:rsidRPr="00150003">
        <w:rPr>
          <w:rFonts w:ascii="Arial" w:eastAsia="Times New Roman" w:hAnsi="Arial" w:cs="Arial"/>
          <w:color w:val="222222"/>
          <w:sz w:val="20"/>
          <w:szCs w:val="20"/>
        </w:rPr>
        <w:t>Caesar’s</w:t>
      </w:r>
      <w:r w:rsidR="00F174B4" w:rsidRPr="00150003">
        <w:rPr>
          <w:rFonts w:ascii="Arial" w:eastAsia="Times New Roman" w:hAnsi="Arial" w:cs="Arial"/>
          <w:color w:val="222222"/>
          <w:sz w:val="20"/>
          <w:szCs w:val="20"/>
        </w:rPr>
        <w:t xml:space="preserve"> presence in Florida, Ohio, West Virginia, and Colorado as new markets (</w:t>
      </w:r>
      <w:proofErr w:type="spellStart"/>
      <w:r w:rsidR="00316614" w:rsidRPr="00150003">
        <w:rPr>
          <w:rFonts w:ascii="Arial" w:eastAsia="Times New Roman" w:hAnsi="Arial" w:cs="Arial"/>
          <w:color w:val="222222"/>
          <w:sz w:val="20"/>
          <w:szCs w:val="20"/>
        </w:rPr>
        <w:t>Hoium</w:t>
      </w:r>
      <w:proofErr w:type="spellEnd"/>
      <w:r w:rsidR="00316614" w:rsidRPr="00150003">
        <w:rPr>
          <w:rFonts w:ascii="Arial" w:eastAsia="Times New Roman" w:hAnsi="Arial" w:cs="Arial"/>
          <w:color w:val="222222"/>
          <w:sz w:val="20"/>
          <w:szCs w:val="20"/>
        </w:rPr>
        <w:t xml:space="preserve">, </w:t>
      </w:r>
      <w:r w:rsidR="00F174B4" w:rsidRPr="00150003">
        <w:rPr>
          <w:rFonts w:ascii="Arial" w:eastAsia="Times New Roman" w:hAnsi="Arial" w:cs="Arial"/>
          <w:color w:val="222222"/>
          <w:sz w:val="20"/>
          <w:szCs w:val="20"/>
        </w:rPr>
        <w:t xml:space="preserve">2019). </w:t>
      </w:r>
      <w:r w:rsidR="002F61D8" w:rsidRPr="00150003">
        <w:rPr>
          <w:rFonts w:ascii="Arial" w:eastAsia="Times New Roman" w:hAnsi="Arial" w:cs="Arial"/>
          <w:color w:val="222222"/>
          <w:sz w:val="20"/>
          <w:szCs w:val="20"/>
        </w:rPr>
        <w:t xml:space="preserve">New property and a more significant footprint meant </w:t>
      </w:r>
      <w:r w:rsidR="00731348" w:rsidRPr="00150003">
        <w:rPr>
          <w:rFonts w:ascii="Arial" w:eastAsia="Times New Roman" w:hAnsi="Arial" w:cs="Arial"/>
          <w:color w:val="222222"/>
          <w:sz w:val="20"/>
          <w:szCs w:val="20"/>
        </w:rPr>
        <w:t>more tremendous</w:t>
      </w:r>
      <w:r w:rsidR="002F61D8" w:rsidRPr="00150003">
        <w:rPr>
          <w:rFonts w:ascii="Arial" w:eastAsia="Times New Roman" w:hAnsi="Arial" w:cs="Arial"/>
          <w:color w:val="222222"/>
          <w:sz w:val="20"/>
          <w:szCs w:val="20"/>
        </w:rPr>
        <w:t xml:space="preserve"> potential. A </w:t>
      </w:r>
      <w:r w:rsidR="00D91AB3">
        <w:rPr>
          <w:rFonts w:ascii="Arial" w:eastAsia="Times New Roman" w:hAnsi="Arial" w:cs="Arial"/>
          <w:color w:val="222222"/>
          <w:sz w:val="20"/>
          <w:szCs w:val="20"/>
        </w:rPr>
        <w:t>S</w:t>
      </w:r>
      <w:r w:rsidR="002F61D8" w:rsidRPr="00150003">
        <w:rPr>
          <w:rFonts w:ascii="Arial" w:eastAsia="Times New Roman" w:hAnsi="Arial" w:cs="Arial"/>
          <w:color w:val="222222"/>
          <w:sz w:val="20"/>
          <w:szCs w:val="20"/>
        </w:rPr>
        <w:t xml:space="preserve">upreme </w:t>
      </w:r>
      <w:r w:rsidR="00D91AB3">
        <w:rPr>
          <w:rFonts w:ascii="Arial" w:eastAsia="Times New Roman" w:hAnsi="Arial" w:cs="Arial"/>
          <w:color w:val="222222"/>
          <w:sz w:val="20"/>
          <w:szCs w:val="20"/>
        </w:rPr>
        <w:t>C</w:t>
      </w:r>
      <w:r w:rsidR="002F61D8" w:rsidRPr="00150003">
        <w:rPr>
          <w:rFonts w:ascii="Arial" w:eastAsia="Times New Roman" w:hAnsi="Arial" w:cs="Arial"/>
          <w:color w:val="222222"/>
          <w:sz w:val="20"/>
          <w:szCs w:val="20"/>
        </w:rPr>
        <w:t xml:space="preserve">ourt ruling in 2018 brought new opportunities. </w:t>
      </w:r>
      <w:r w:rsidR="00884F22" w:rsidRPr="00150003">
        <w:rPr>
          <w:rFonts w:ascii="Arial" w:eastAsia="Times New Roman" w:hAnsi="Arial" w:cs="Arial"/>
          <w:color w:val="222222"/>
          <w:sz w:val="20"/>
          <w:szCs w:val="20"/>
        </w:rPr>
        <w:t>Shortly after the court ruling, the empire acquired British gambling giant William Hill Inc</w:t>
      </w:r>
      <w:r w:rsidR="00A23BF6" w:rsidRPr="00150003">
        <w:rPr>
          <w:rFonts w:ascii="Arial" w:eastAsia="Times New Roman" w:hAnsi="Arial" w:cs="Arial"/>
          <w:color w:val="222222"/>
          <w:sz w:val="20"/>
          <w:szCs w:val="20"/>
        </w:rPr>
        <w:t>.</w:t>
      </w:r>
      <w:r w:rsidR="001B17D6" w:rsidRPr="00150003">
        <w:rPr>
          <w:rFonts w:ascii="Arial" w:eastAsia="Times New Roman" w:hAnsi="Arial" w:cs="Arial"/>
          <w:color w:val="222222"/>
          <w:sz w:val="20"/>
          <w:szCs w:val="20"/>
        </w:rPr>
        <w:t xml:space="preserve"> (</w:t>
      </w:r>
      <w:r w:rsidR="001B17D6" w:rsidRPr="00150003">
        <w:rPr>
          <w:rFonts w:ascii="Arial" w:hAnsi="Arial" w:cs="Arial"/>
          <w:sz w:val="20"/>
          <w:szCs w:val="20"/>
        </w:rPr>
        <w:t>Reuters</w:t>
      </w:r>
      <w:r w:rsidR="005B10A6" w:rsidRPr="00150003">
        <w:rPr>
          <w:rFonts w:ascii="Arial" w:hAnsi="Arial" w:cs="Arial"/>
          <w:sz w:val="20"/>
          <w:szCs w:val="20"/>
        </w:rPr>
        <w:t>,</w:t>
      </w:r>
      <w:r w:rsidR="001B17D6" w:rsidRPr="00150003">
        <w:rPr>
          <w:rFonts w:ascii="Arial" w:hAnsi="Arial" w:cs="Arial"/>
          <w:sz w:val="20"/>
          <w:szCs w:val="20"/>
        </w:rPr>
        <w:t xml:space="preserve"> 2020). </w:t>
      </w:r>
      <w:r w:rsidR="00884F22" w:rsidRPr="00150003">
        <w:rPr>
          <w:rFonts w:ascii="Arial" w:eastAsia="Times New Roman" w:hAnsi="Arial" w:cs="Arial"/>
          <w:color w:val="222222"/>
          <w:sz w:val="20"/>
          <w:szCs w:val="20"/>
        </w:rPr>
        <w:t xml:space="preserve">The </w:t>
      </w:r>
      <w:r w:rsidR="004F23DC" w:rsidRPr="00150003">
        <w:rPr>
          <w:rFonts w:ascii="Arial" w:eastAsia="Times New Roman" w:hAnsi="Arial" w:cs="Arial"/>
          <w:color w:val="222222"/>
          <w:sz w:val="20"/>
          <w:szCs w:val="20"/>
        </w:rPr>
        <w:t xml:space="preserve">William Hill Inc. </w:t>
      </w:r>
      <w:r w:rsidR="00884F22" w:rsidRPr="00150003">
        <w:rPr>
          <w:rFonts w:ascii="Arial" w:eastAsia="Times New Roman" w:hAnsi="Arial" w:cs="Arial"/>
          <w:color w:val="222222"/>
          <w:sz w:val="20"/>
          <w:szCs w:val="20"/>
        </w:rPr>
        <w:t xml:space="preserve">conquest signaled a new battlefront for the Caesars </w:t>
      </w:r>
      <w:proofErr w:type="gramStart"/>
      <w:r w:rsidR="00884F22" w:rsidRPr="00150003">
        <w:rPr>
          <w:rFonts w:ascii="Arial" w:eastAsia="Times New Roman" w:hAnsi="Arial" w:cs="Arial"/>
          <w:color w:val="222222"/>
          <w:sz w:val="20"/>
          <w:szCs w:val="20"/>
        </w:rPr>
        <w:t>empire</w:t>
      </w:r>
      <w:proofErr w:type="gramEnd"/>
      <w:r w:rsidR="00884F22" w:rsidRPr="00150003">
        <w:rPr>
          <w:rFonts w:ascii="Arial" w:eastAsia="Times New Roman" w:hAnsi="Arial" w:cs="Arial"/>
          <w:color w:val="222222"/>
          <w:sz w:val="20"/>
          <w:szCs w:val="20"/>
        </w:rPr>
        <w:t xml:space="preserve">. </w:t>
      </w:r>
      <w:r>
        <w:rPr>
          <w:rFonts w:ascii="Arial" w:eastAsia="Times New Roman" w:hAnsi="Arial" w:cs="Arial"/>
          <w:color w:val="222222"/>
          <w:sz w:val="20"/>
          <w:szCs w:val="20"/>
        </w:rPr>
        <w:tab/>
      </w:r>
      <w:r w:rsidR="00F174B4" w:rsidRPr="00150003">
        <w:rPr>
          <w:rFonts w:ascii="Arial" w:eastAsia="Times New Roman" w:hAnsi="Arial" w:cs="Arial"/>
          <w:color w:val="222222"/>
          <w:sz w:val="20"/>
          <w:szCs w:val="20"/>
        </w:rPr>
        <w:t>Caesar’s</w:t>
      </w:r>
      <w:r w:rsidR="002F61D8" w:rsidRPr="00150003">
        <w:rPr>
          <w:rFonts w:ascii="Arial" w:eastAsia="Times New Roman" w:hAnsi="Arial" w:cs="Arial"/>
          <w:color w:val="222222"/>
          <w:sz w:val="20"/>
          <w:szCs w:val="20"/>
        </w:rPr>
        <w:t xml:space="preserve"> </w:t>
      </w:r>
      <w:r w:rsidR="00884F22" w:rsidRPr="00150003">
        <w:rPr>
          <w:rFonts w:ascii="Arial" w:eastAsia="Times New Roman" w:hAnsi="Arial" w:cs="Arial"/>
          <w:color w:val="222222"/>
          <w:sz w:val="20"/>
          <w:szCs w:val="20"/>
        </w:rPr>
        <w:t>set out on a</w:t>
      </w:r>
      <w:r w:rsidR="002F61D8" w:rsidRPr="00150003">
        <w:rPr>
          <w:rFonts w:ascii="Arial" w:eastAsia="Times New Roman" w:hAnsi="Arial" w:cs="Arial"/>
          <w:color w:val="222222"/>
          <w:sz w:val="20"/>
          <w:szCs w:val="20"/>
        </w:rPr>
        <w:t xml:space="preserve"> digital </w:t>
      </w:r>
      <w:r w:rsidR="00F174B4" w:rsidRPr="00150003">
        <w:rPr>
          <w:rFonts w:ascii="Arial" w:eastAsia="Times New Roman" w:hAnsi="Arial" w:cs="Arial"/>
          <w:color w:val="222222"/>
          <w:sz w:val="20"/>
          <w:szCs w:val="20"/>
        </w:rPr>
        <w:t>campaign</w:t>
      </w:r>
      <w:r w:rsidR="004F23DC" w:rsidRPr="00150003">
        <w:rPr>
          <w:rFonts w:ascii="Arial" w:eastAsia="Times New Roman" w:hAnsi="Arial" w:cs="Arial"/>
          <w:color w:val="222222"/>
          <w:sz w:val="20"/>
          <w:szCs w:val="20"/>
        </w:rPr>
        <w:t xml:space="preserve"> (</w:t>
      </w:r>
      <w:r w:rsidR="004F23DC" w:rsidRPr="00150003">
        <w:rPr>
          <w:rFonts w:ascii="Arial" w:hAnsi="Arial" w:cs="Arial"/>
          <w:sz w:val="20"/>
          <w:szCs w:val="20"/>
        </w:rPr>
        <w:t>Reuters</w:t>
      </w:r>
      <w:r w:rsidR="005B10A6" w:rsidRPr="00150003">
        <w:rPr>
          <w:rFonts w:ascii="Arial" w:hAnsi="Arial" w:cs="Arial"/>
          <w:sz w:val="20"/>
          <w:szCs w:val="20"/>
        </w:rPr>
        <w:t xml:space="preserve">, </w:t>
      </w:r>
      <w:r w:rsidR="004F23DC" w:rsidRPr="00150003">
        <w:rPr>
          <w:rFonts w:ascii="Arial" w:hAnsi="Arial" w:cs="Arial"/>
          <w:sz w:val="20"/>
          <w:szCs w:val="20"/>
        </w:rPr>
        <w:t xml:space="preserve">2020). </w:t>
      </w:r>
      <w:r w:rsidR="00F174B4" w:rsidRPr="00150003">
        <w:rPr>
          <w:rFonts w:ascii="Arial" w:eastAsia="Times New Roman" w:hAnsi="Arial" w:cs="Arial"/>
          <w:color w:val="222222"/>
          <w:sz w:val="20"/>
          <w:szCs w:val="20"/>
        </w:rPr>
        <w:t>However, before marching onward, the firm would have to consider the territory they were about to enter. Would the state governments welcome them with a tribute or expel them as persona non grata?   The casino giant also needed to consider the financial health of the company</w:t>
      </w:r>
      <w:r w:rsidR="006D4C5C" w:rsidRPr="00150003">
        <w:rPr>
          <w:rFonts w:ascii="Arial" w:eastAsia="Times New Roman" w:hAnsi="Arial" w:cs="Arial"/>
          <w:color w:val="222222"/>
          <w:sz w:val="20"/>
          <w:szCs w:val="20"/>
        </w:rPr>
        <w:t xml:space="preserve">. The company had been beset with debt and inefficiencies </w:t>
      </w:r>
      <w:r w:rsidR="001B17D6" w:rsidRPr="00150003">
        <w:rPr>
          <w:rFonts w:ascii="Arial" w:eastAsia="Times New Roman" w:hAnsi="Arial" w:cs="Arial"/>
          <w:color w:val="222222"/>
          <w:sz w:val="20"/>
          <w:szCs w:val="20"/>
        </w:rPr>
        <w:t>(Morgenson</w:t>
      </w:r>
      <w:r w:rsidR="005B10A6" w:rsidRPr="00150003">
        <w:rPr>
          <w:rFonts w:ascii="Arial" w:eastAsia="Times New Roman" w:hAnsi="Arial" w:cs="Arial"/>
          <w:color w:val="222222"/>
          <w:sz w:val="20"/>
          <w:szCs w:val="20"/>
        </w:rPr>
        <w:t>,</w:t>
      </w:r>
      <w:r w:rsidR="001B17D6" w:rsidRPr="00150003">
        <w:rPr>
          <w:rFonts w:ascii="Arial" w:eastAsia="Times New Roman" w:hAnsi="Arial" w:cs="Arial"/>
          <w:color w:val="222222"/>
          <w:sz w:val="20"/>
          <w:szCs w:val="20"/>
        </w:rPr>
        <w:t xml:space="preserve"> 2014). </w:t>
      </w:r>
      <w:r w:rsidR="006D4C5C" w:rsidRPr="00150003">
        <w:rPr>
          <w:rFonts w:ascii="Arial" w:eastAsia="Times New Roman" w:hAnsi="Arial" w:cs="Arial"/>
          <w:color w:val="222222"/>
          <w:sz w:val="20"/>
          <w:szCs w:val="20"/>
        </w:rPr>
        <w:t xml:space="preserve">Caesars was determined to grow into the new strategic campaign </w:t>
      </w:r>
      <w:r w:rsidR="00865E00" w:rsidRPr="00150003">
        <w:rPr>
          <w:rFonts w:ascii="Arial" w:eastAsia="Times New Roman" w:hAnsi="Arial" w:cs="Arial"/>
          <w:color w:val="222222"/>
          <w:sz w:val="20"/>
          <w:szCs w:val="20"/>
        </w:rPr>
        <w:t>of sports betting</w:t>
      </w:r>
      <w:r w:rsidR="00731348" w:rsidRPr="00150003">
        <w:rPr>
          <w:rFonts w:ascii="Arial" w:eastAsia="Times New Roman" w:hAnsi="Arial" w:cs="Arial"/>
          <w:color w:val="222222"/>
          <w:sz w:val="20"/>
          <w:szCs w:val="20"/>
        </w:rPr>
        <w:t>. Still, if</w:t>
      </w:r>
      <w:r w:rsidR="00865E00" w:rsidRPr="00150003">
        <w:rPr>
          <w:rFonts w:ascii="Arial" w:eastAsia="Times New Roman" w:hAnsi="Arial" w:cs="Arial"/>
          <w:color w:val="222222"/>
          <w:sz w:val="20"/>
          <w:szCs w:val="20"/>
        </w:rPr>
        <w:t xml:space="preserve"> it did not get the empire healthy, the venture might bring more financial strife or another </w:t>
      </w:r>
      <w:r w:rsidR="001D1AB1" w:rsidRPr="00150003">
        <w:rPr>
          <w:rFonts w:ascii="Arial" w:eastAsia="Times New Roman" w:hAnsi="Arial" w:cs="Arial"/>
          <w:color w:val="222222"/>
          <w:sz w:val="20"/>
          <w:szCs w:val="20"/>
        </w:rPr>
        <w:t>slate</w:t>
      </w:r>
      <w:r w:rsidR="00865E00" w:rsidRPr="00150003">
        <w:rPr>
          <w:rFonts w:ascii="Arial" w:eastAsia="Times New Roman" w:hAnsi="Arial" w:cs="Arial"/>
          <w:color w:val="222222"/>
          <w:sz w:val="20"/>
          <w:szCs w:val="20"/>
        </w:rPr>
        <w:t xml:space="preserve"> of activist investors.</w:t>
      </w:r>
      <w:r w:rsidR="00D60506" w:rsidRPr="00150003">
        <w:rPr>
          <w:rFonts w:ascii="Arial" w:eastAsia="Times New Roman" w:hAnsi="Arial" w:cs="Arial"/>
          <w:color w:val="222222"/>
          <w:sz w:val="20"/>
          <w:szCs w:val="20"/>
        </w:rPr>
        <w:t xml:space="preserve"> </w:t>
      </w:r>
      <w:r w:rsidR="001E5CDB" w:rsidRPr="00150003">
        <w:rPr>
          <w:rFonts w:ascii="Arial" w:eastAsia="Times New Roman" w:hAnsi="Arial" w:cs="Arial"/>
          <w:color w:val="222222"/>
          <w:sz w:val="20"/>
          <w:szCs w:val="20"/>
        </w:rPr>
        <w:t xml:space="preserve">Deciding how to move forward was a strategic decision. </w:t>
      </w:r>
    </w:p>
    <w:p w14:paraId="11CD4BC0" w14:textId="2D1F0800" w:rsidR="00790A9F" w:rsidRPr="00150003" w:rsidRDefault="00F174B4" w:rsidP="00DB377D">
      <w:pPr>
        <w:shd w:val="clear" w:color="auto" w:fill="FFFFFF"/>
        <w:spacing w:line="240" w:lineRule="auto"/>
        <w:jc w:val="both"/>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C</w:t>
      </w:r>
      <w:r w:rsidR="00146F1D">
        <w:rPr>
          <w:rFonts w:ascii="Arial" w:eastAsia="Times New Roman" w:hAnsi="Arial" w:cs="Arial"/>
          <w:b/>
          <w:bCs/>
          <w:color w:val="222222"/>
          <w:sz w:val="20"/>
          <w:szCs w:val="20"/>
        </w:rPr>
        <w:t>OMPANY BACKGROUND</w:t>
      </w:r>
    </w:p>
    <w:p w14:paraId="13DDCC22" w14:textId="77777777" w:rsidR="00DB377D" w:rsidRDefault="00F174B4" w:rsidP="00DB377D">
      <w:pPr>
        <w:shd w:val="clear" w:color="auto" w:fill="FFFFFF"/>
        <w:spacing w:after="0" w:line="240" w:lineRule="auto"/>
        <w:ind w:firstLine="567"/>
        <w:jc w:val="both"/>
        <w:rPr>
          <w:rFonts w:ascii="Arial" w:eastAsia="Times New Roman" w:hAnsi="Arial" w:cs="Arial"/>
          <w:sz w:val="20"/>
          <w:szCs w:val="20"/>
        </w:rPr>
      </w:pPr>
      <w:r w:rsidRPr="00150003">
        <w:rPr>
          <w:rFonts w:ascii="Arial" w:eastAsia="Times New Roman" w:hAnsi="Arial" w:cs="Arial"/>
          <w:color w:val="222222"/>
          <w:sz w:val="20"/>
          <w:szCs w:val="20"/>
        </w:rPr>
        <w:t xml:space="preserve">Caesar’s Entertainment </w:t>
      </w:r>
      <w:r w:rsidR="00760ABE" w:rsidRPr="00150003">
        <w:rPr>
          <w:rFonts w:ascii="Arial" w:eastAsia="Times New Roman" w:hAnsi="Arial" w:cs="Arial"/>
          <w:color w:val="222222"/>
          <w:sz w:val="20"/>
          <w:szCs w:val="20"/>
        </w:rPr>
        <w:t xml:space="preserve">Inc. is the largest gaming corporation in the world. </w:t>
      </w:r>
      <w:r w:rsidR="001C0E7D" w:rsidRPr="00150003">
        <w:rPr>
          <w:rFonts w:ascii="Arial" w:eastAsia="Times New Roman" w:hAnsi="Arial" w:cs="Arial"/>
          <w:color w:val="222222"/>
          <w:sz w:val="20"/>
          <w:szCs w:val="20"/>
        </w:rPr>
        <w:t xml:space="preserve">It operates </w:t>
      </w:r>
      <w:r w:rsidR="00FF20ED" w:rsidRPr="00150003">
        <w:rPr>
          <w:rFonts w:ascii="Arial" w:eastAsia="Times New Roman" w:hAnsi="Arial" w:cs="Arial"/>
          <w:color w:val="222222"/>
          <w:sz w:val="20"/>
          <w:szCs w:val="20"/>
        </w:rPr>
        <w:t xml:space="preserve">fifty-five </w:t>
      </w:r>
      <w:r w:rsidR="001C0E7D" w:rsidRPr="00150003">
        <w:rPr>
          <w:rFonts w:ascii="Arial" w:eastAsia="Times New Roman" w:hAnsi="Arial" w:cs="Arial"/>
          <w:color w:val="222222"/>
          <w:sz w:val="20"/>
          <w:szCs w:val="20"/>
        </w:rPr>
        <w:t xml:space="preserve">casinos </w:t>
      </w:r>
      <w:r w:rsidR="00FF20ED" w:rsidRPr="00150003">
        <w:rPr>
          <w:rFonts w:ascii="Arial" w:eastAsia="Times New Roman" w:hAnsi="Arial" w:cs="Arial"/>
          <w:color w:val="222222"/>
          <w:sz w:val="20"/>
          <w:szCs w:val="20"/>
        </w:rPr>
        <w:t>in the United States in seventeen state</w:t>
      </w:r>
      <w:r w:rsidR="000F7AAB" w:rsidRPr="00150003">
        <w:rPr>
          <w:rFonts w:ascii="Arial" w:eastAsia="Times New Roman" w:hAnsi="Arial" w:cs="Arial"/>
          <w:color w:val="222222"/>
          <w:sz w:val="20"/>
          <w:szCs w:val="20"/>
        </w:rPr>
        <w:t>s</w:t>
      </w:r>
      <w:r w:rsidR="008D2501" w:rsidRPr="00150003">
        <w:rPr>
          <w:rFonts w:ascii="Arial" w:eastAsia="Times New Roman" w:hAnsi="Arial" w:cs="Arial"/>
          <w:color w:val="222222"/>
          <w:sz w:val="20"/>
          <w:szCs w:val="20"/>
        </w:rPr>
        <w:t xml:space="preserve"> </w:t>
      </w:r>
      <w:r w:rsidRPr="00150003">
        <w:rPr>
          <w:rFonts w:ascii="Arial" w:eastAsia="Times New Roman" w:hAnsi="Arial" w:cs="Arial"/>
          <w:color w:val="222222"/>
          <w:sz w:val="20"/>
          <w:szCs w:val="20"/>
        </w:rPr>
        <w:t>(</w:t>
      </w:r>
      <w:r w:rsidRPr="00150003">
        <w:rPr>
          <w:rFonts w:ascii="Arial" w:eastAsia="Times New Roman" w:hAnsi="Arial" w:cs="Arial"/>
          <w:sz w:val="20"/>
          <w:szCs w:val="20"/>
        </w:rPr>
        <w:t>Caesars Entertainment, Inc.</w:t>
      </w:r>
      <w:r w:rsidR="005B10A6" w:rsidRPr="00150003">
        <w:rPr>
          <w:rFonts w:ascii="Arial" w:eastAsia="Times New Roman" w:hAnsi="Arial" w:cs="Arial"/>
          <w:sz w:val="20"/>
          <w:szCs w:val="20"/>
        </w:rPr>
        <w:t>,</w:t>
      </w:r>
      <w:r w:rsidRPr="00150003">
        <w:rPr>
          <w:rFonts w:ascii="Arial" w:eastAsia="Times New Roman" w:hAnsi="Arial" w:cs="Arial"/>
          <w:sz w:val="20"/>
          <w:szCs w:val="20"/>
        </w:rPr>
        <w:t xml:space="preserve"> </w:t>
      </w:r>
      <w:proofErr w:type="spellStart"/>
      <w:r w:rsidRPr="00150003">
        <w:rPr>
          <w:rFonts w:ascii="Arial" w:eastAsia="Times New Roman" w:hAnsi="Arial" w:cs="Arial"/>
          <w:sz w:val="20"/>
          <w:szCs w:val="20"/>
        </w:rPr>
        <w:t>n.d.</w:t>
      </w:r>
      <w:r w:rsidR="00322FAB" w:rsidRPr="00150003">
        <w:rPr>
          <w:rFonts w:ascii="Arial" w:eastAsia="Times New Roman" w:hAnsi="Arial" w:cs="Arial"/>
          <w:sz w:val="20"/>
          <w:szCs w:val="20"/>
        </w:rPr>
        <w:t>a</w:t>
      </w:r>
      <w:proofErr w:type="spellEnd"/>
      <w:r w:rsidRPr="00150003">
        <w:rPr>
          <w:rFonts w:ascii="Arial" w:eastAsia="Times New Roman" w:hAnsi="Arial" w:cs="Arial"/>
          <w:sz w:val="20"/>
          <w:szCs w:val="20"/>
        </w:rPr>
        <w:t>).</w:t>
      </w:r>
      <w:r w:rsidRPr="00150003">
        <w:rPr>
          <w:rFonts w:ascii="Arial" w:eastAsia="Times New Roman" w:hAnsi="Arial" w:cs="Arial"/>
          <w:i/>
          <w:iCs/>
          <w:sz w:val="20"/>
          <w:szCs w:val="20"/>
        </w:rPr>
        <w:t xml:space="preserve"> </w:t>
      </w:r>
      <w:r w:rsidR="000F7AAB" w:rsidRPr="00150003">
        <w:rPr>
          <w:rFonts w:ascii="Arial" w:eastAsia="Times New Roman" w:hAnsi="Arial" w:cs="Arial"/>
          <w:color w:val="222222"/>
          <w:sz w:val="20"/>
          <w:szCs w:val="20"/>
        </w:rPr>
        <w:t>T</w:t>
      </w:r>
      <w:r w:rsidR="00DA5BC8" w:rsidRPr="00150003">
        <w:rPr>
          <w:rFonts w:ascii="Arial" w:eastAsia="Times New Roman" w:hAnsi="Arial" w:cs="Arial"/>
          <w:color w:val="222222"/>
          <w:sz w:val="20"/>
          <w:szCs w:val="20"/>
        </w:rPr>
        <w:t xml:space="preserve">he company has long sought innovation in </w:t>
      </w:r>
      <w:r w:rsidR="000F7AAB" w:rsidRPr="00150003">
        <w:rPr>
          <w:rFonts w:ascii="Arial" w:eastAsia="Times New Roman" w:hAnsi="Arial" w:cs="Arial"/>
          <w:color w:val="222222"/>
          <w:sz w:val="20"/>
          <w:szCs w:val="20"/>
        </w:rPr>
        <w:t>c</w:t>
      </w:r>
      <w:r w:rsidR="00DA5BC8" w:rsidRPr="00150003">
        <w:rPr>
          <w:rFonts w:ascii="Arial" w:eastAsia="Times New Roman" w:hAnsi="Arial" w:cs="Arial"/>
          <w:color w:val="222222"/>
          <w:sz w:val="20"/>
          <w:szCs w:val="20"/>
        </w:rPr>
        <w:t xml:space="preserve">asino </w:t>
      </w:r>
      <w:r w:rsidR="000F7AAB" w:rsidRPr="00150003">
        <w:rPr>
          <w:rFonts w:ascii="Arial" w:eastAsia="Times New Roman" w:hAnsi="Arial" w:cs="Arial"/>
          <w:color w:val="222222"/>
          <w:sz w:val="20"/>
          <w:szCs w:val="20"/>
        </w:rPr>
        <w:t>gaming, tourism, and hospitality</w:t>
      </w:r>
      <w:r w:rsidR="00DA5BC8" w:rsidRPr="00150003">
        <w:rPr>
          <w:rFonts w:ascii="Arial" w:eastAsia="Times New Roman" w:hAnsi="Arial" w:cs="Arial"/>
          <w:color w:val="222222"/>
          <w:sz w:val="20"/>
          <w:szCs w:val="20"/>
        </w:rPr>
        <w:t>.</w:t>
      </w:r>
      <w:r w:rsidR="000F7AAB" w:rsidRPr="00150003">
        <w:rPr>
          <w:rFonts w:ascii="Arial" w:eastAsia="Times New Roman" w:hAnsi="Arial" w:cs="Arial"/>
          <w:color w:val="222222"/>
          <w:sz w:val="20"/>
          <w:szCs w:val="20"/>
        </w:rPr>
        <w:t xml:space="preserve"> </w:t>
      </w:r>
      <w:r w:rsidR="00D17FAC" w:rsidRPr="00150003">
        <w:rPr>
          <w:rFonts w:ascii="Arial" w:eastAsia="Times New Roman" w:hAnsi="Arial" w:cs="Arial"/>
          <w:color w:val="222222"/>
          <w:sz w:val="20"/>
          <w:szCs w:val="20"/>
        </w:rPr>
        <w:t xml:space="preserve">The </w:t>
      </w:r>
      <w:r w:rsidR="000F7AAB" w:rsidRPr="00150003">
        <w:rPr>
          <w:rFonts w:ascii="Arial" w:eastAsia="Times New Roman" w:hAnsi="Arial" w:cs="Arial"/>
          <w:color w:val="222222"/>
          <w:sz w:val="20"/>
          <w:szCs w:val="20"/>
        </w:rPr>
        <w:t>casino giant</w:t>
      </w:r>
      <w:r w:rsidR="00D17FAC" w:rsidRPr="00150003">
        <w:rPr>
          <w:rFonts w:ascii="Arial" w:eastAsia="Times New Roman" w:hAnsi="Arial" w:cs="Arial"/>
          <w:color w:val="222222"/>
          <w:sz w:val="20"/>
          <w:szCs w:val="20"/>
        </w:rPr>
        <w:t xml:space="preserve"> seeks new ways to create value for investors and clientele. The organization's stated mission is to </w:t>
      </w:r>
      <w:r w:rsidR="00D17FAC" w:rsidRPr="00150003">
        <w:rPr>
          <w:rFonts w:ascii="Arial" w:hAnsi="Arial" w:cs="Arial"/>
          <w:color w:val="333333"/>
          <w:sz w:val="20"/>
          <w:szCs w:val="20"/>
          <w:shd w:val="clear" w:color="auto" w:fill="FFFFFF"/>
        </w:rPr>
        <w:t xml:space="preserve">inspire grown-ups to play, and it is </w:t>
      </w:r>
      <w:r w:rsidR="00A23BF6" w:rsidRPr="00150003">
        <w:rPr>
          <w:rFonts w:ascii="Arial" w:hAnsi="Arial" w:cs="Arial"/>
          <w:color w:val="333333"/>
          <w:sz w:val="20"/>
          <w:szCs w:val="20"/>
          <w:shd w:val="clear" w:color="auto" w:fill="FFFFFF"/>
        </w:rPr>
        <w:t xml:space="preserve">their </w:t>
      </w:r>
      <w:r w:rsidR="00D17FAC" w:rsidRPr="00150003">
        <w:rPr>
          <w:rFonts w:ascii="Arial" w:hAnsi="Arial" w:cs="Arial"/>
          <w:color w:val="333333"/>
          <w:sz w:val="20"/>
          <w:szCs w:val="20"/>
          <w:shd w:val="clear" w:color="auto" w:fill="FFFFFF"/>
        </w:rPr>
        <w:t>inspiring family of team members who make this an exciting reality every day</w:t>
      </w:r>
      <w:r w:rsidR="008D2501" w:rsidRPr="00150003">
        <w:rPr>
          <w:rFonts w:ascii="Arial" w:eastAsia="Times New Roman" w:hAnsi="Arial" w:cs="Arial"/>
          <w:color w:val="222222"/>
          <w:sz w:val="20"/>
          <w:szCs w:val="20"/>
        </w:rPr>
        <w:t xml:space="preserve"> </w:t>
      </w:r>
      <w:r w:rsidRPr="00150003">
        <w:rPr>
          <w:rFonts w:ascii="Arial" w:eastAsia="Times New Roman" w:hAnsi="Arial" w:cs="Arial"/>
          <w:color w:val="222222"/>
          <w:sz w:val="20"/>
          <w:szCs w:val="20"/>
        </w:rPr>
        <w:t>(</w:t>
      </w:r>
      <w:r w:rsidRPr="00150003">
        <w:rPr>
          <w:rFonts w:ascii="Arial" w:eastAsia="Times New Roman" w:hAnsi="Arial" w:cs="Arial"/>
          <w:sz w:val="20"/>
          <w:szCs w:val="20"/>
        </w:rPr>
        <w:t xml:space="preserve">Caesars Entertainment, Inc., </w:t>
      </w:r>
      <w:proofErr w:type="spellStart"/>
      <w:r w:rsidRPr="00150003">
        <w:rPr>
          <w:rFonts w:ascii="Arial" w:eastAsia="Times New Roman" w:hAnsi="Arial" w:cs="Arial"/>
          <w:sz w:val="20"/>
          <w:szCs w:val="20"/>
        </w:rPr>
        <w:t>n.d.</w:t>
      </w:r>
      <w:r w:rsidR="00322FAB" w:rsidRPr="00150003">
        <w:rPr>
          <w:rFonts w:ascii="Arial" w:eastAsia="Times New Roman" w:hAnsi="Arial" w:cs="Arial"/>
          <w:sz w:val="20"/>
          <w:szCs w:val="20"/>
        </w:rPr>
        <w:t>a</w:t>
      </w:r>
      <w:proofErr w:type="spellEnd"/>
      <w:r w:rsidRPr="00150003">
        <w:rPr>
          <w:rFonts w:ascii="Arial" w:eastAsia="Times New Roman" w:hAnsi="Arial" w:cs="Arial"/>
          <w:sz w:val="20"/>
          <w:szCs w:val="20"/>
        </w:rPr>
        <w:t>).</w:t>
      </w:r>
      <w:r w:rsidRPr="00150003">
        <w:rPr>
          <w:rFonts w:ascii="Arial" w:eastAsia="Times New Roman" w:hAnsi="Arial" w:cs="Arial"/>
          <w:i/>
          <w:iCs/>
          <w:sz w:val="20"/>
          <w:szCs w:val="20"/>
        </w:rPr>
        <w:t xml:space="preserve"> </w:t>
      </w:r>
      <w:r w:rsidR="005167C2" w:rsidRPr="00150003">
        <w:rPr>
          <w:rFonts w:ascii="Arial" w:hAnsi="Arial" w:cs="Arial"/>
          <w:color w:val="333333"/>
          <w:sz w:val="20"/>
          <w:szCs w:val="20"/>
          <w:shd w:val="clear" w:color="auto" w:fill="FFFFFF"/>
        </w:rPr>
        <w:t>Caesars seems to be looking for a new way to connect with the American adult and offer them compelling ways to enjoy gaming. Caesar's vision is to c</w:t>
      </w:r>
      <w:r w:rsidR="00D17FAC" w:rsidRPr="00150003">
        <w:rPr>
          <w:rFonts w:ascii="Arial" w:hAnsi="Arial" w:cs="Arial"/>
          <w:color w:val="333333"/>
          <w:sz w:val="20"/>
          <w:szCs w:val="20"/>
          <w:shd w:val="clear" w:color="auto" w:fill="FFFFFF"/>
        </w:rPr>
        <w:t>reate memorable experiences, personalize rewards, and delight every guest, every team member, every time.</w:t>
      </w:r>
      <w:r w:rsidR="005167C2" w:rsidRPr="00150003">
        <w:rPr>
          <w:rFonts w:ascii="Arial" w:hAnsi="Arial" w:cs="Arial"/>
          <w:color w:val="333333"/>
          <w:sz w:val="20"/>
          <w:szCs w:val="20"/>
          <w:shd w:val="clear" w:color="auto" w:fill="FFFFFF"/>
        </w:rPr>
        <w:t xml:space="preserve"> The gaming empire continues to offer rewards to its clients regardless of</w:t>
      </w:r>
      <w:r w:rsidR="00A23BF6" w:rsidRPr="00150003">
        <w:rPr>
          <w:rFonts w:ascii="Arial" w:hAnsi="Arial" w:cs="Arial"/>
          <w:color w:val="333333"/>
          <w:sz w:val="20"/>
          <w:szCs w:val="20"/>
          <w:shd w:val="clear" w:color="auto" w:fill="FFFFFF"/>
        </w:rPr>
        <w:t xml:space="preserve"> where or how they enjoy Caesar</w:t>
      </w:r>
      <w:r w:rsidR="005167C2" w:rsidRPr="00150003">
        <w:rPr>
          <w:rFonts w:ascii="Arial" w:hAnsi="Arial" w:cs="Arial"/>
          <w:color w:val="333333"/>
          <w:sz w:val="20"/>
          <w:szCs w:val="20"/>
          <w:shd w:val="clear" w:color="auto" w:fill="FFFFFF"/>
        </w:rPr>
        <w:t>s</w:t>
      </w:r>
      <w:r w:rsidR="00A23BF6" w:rsidRPr="00150003">
        <w:rPr>
          <w:rFonts w:ascii="Arial" w:hAnsi="Arial" w:cs="Arial"/>
          <w:color w:val="333333"/>
          <w:sz w:val="20"/>
          <w:szCs w:val="20"/>
          <w:shd w:val="clear" w:color="auto" w:fill="FFFFFF"/>
        </w:rPr>
        <w:t>’</w:t>
      </w:r>
      <w:r w:rsidR="005167C2" w:rsidRPr="00150003">
        <w:rPr>
          <w:rFonts w:ascii="Arial" w:hAnsi="Arial" w:cs="Arial"/>
          <w:color w:val="333333"/>
          <w:sz w:val="20"/>
          <w:szCs w:val="20"/>
          <w:shd w:val="clear" w:color="auto" w:fill="FFFFFF"/>
        </w:rPr>
        <w:t xml:space="preserve"> services</w:t>
      </w:r>
      <w:r w:rsidR="008D2501" w:rsidRPr="00150003">
        <w:rPr>
          <w:rFonts w:ascii="Arial" w:eastAsia="Times New Roman" w:hAnsi="Arial" w:cs="Arial"/>
          <w:color w:val="222222"/>
          <w:sz w:val="20"/>
          <w:szCs w:val="20"/>
        </w:rPr>
        <w:t xml:space="preserve"> </w:t>
      </w:r>
      <w:r w:rsidRPr="00150003">
        <w:rPr>
          <w:rFonts w:ascii="Arial" w:eastAsia="Times New Roman" w:hAnsi="Arial" w:cs="Arial"/>
          <w:color w:val="222222"/>
          <w:sz w:val="20"/>
          <w:szCs w:val="20"/>
        </w:rPr>
        <w:t>(</w:t>
      </w:r>
      <w:r w:rsidRPr="00150003">
        <w:rPr>
          <w:rFonts w:ascii="Arial" w:eastAsia="Times New Roman" w:hAnsi="Arial" w:cs="Arial"/>
          <w:sz w:val="20"/>
          <w:szCs w:val="20"/>
        </w:rPr>
        <w:t xml:space="preserve">Caesars Entertainment, Inc., </w:t>
      </w:r>
      <w:proofErr w:type="spellStart"/>
      <w:r w:rsidRPr="00150003">
        <w:rPr>
          <w:rFonts w:ascii="Arial" w:eastAsia="Times New Roman" w:hAnsi="Arial" w:cs="Arial"/>
          <w:sz w:val="20"/>
          <w:szCs w:val="20"/>
        </w:rPr>
        <w:t>n.d.</w:t>
      </w:r>
      <w:r w:rsidR="00322FAB" w:rsidRPr="00150003">
        <w:rPr>
          <w:rFonts w:ascii="Arial" w:eastAsia="Times New Roman" w:hAnsi="Arial" w:cs="Arial"/>
          <w:sz w:val="20"/>
          <w:szCs w:val="20"/>
        </w:rPr>
        <w:t>a</w:t>
      </w:r>
      <w:proofErr w:type="spellEnd"/>
      <w:r w:rsidRPr="00150003">
        <w:rPr>
          <w:rFonts w:ascii="Arial" w:eastAsia="Times New Roman" w:hAnsi="Arial" w:cs="Arial"/>
          <w:sz w:val="20"/>
          <w:szCs w:val="20"/>
        </w:rPr>
        <w:t>).</w:t>
      </w:r>
      <w:r w:rsidR="00146F1D">
        <w:rPr>
          <w:rFonts w:ascii="Arial" w:eastAsia="Times New Roman" w:hAnsi="Arial" w:cs="Arial"/>
          <w:sz w:val="20"/>
          <w:szCs w:val="20"/>
        </w:rPr>
        <w:tab/>
      </w:r>
    </w:p>
    <w:p w14:paraId="364DFA48" w14:textId="77777777" w:rsidR="00DB377D" w:rsidRDefault="00F174B4" w:rsidP="00DB377D">
      <w:pPr>
        <w:shd w:val="clear" w:color="auto" w:fill="FFFFFF"/>
        <w:spacing w:after="0" w:line="240" w:lineRule="auto"/>
        <w:ind w:firstLine="567"/>
        <w:jc w:val="both"/>
        <w:rPr>
          <w:rFonts w:ascii="Arial" w:eastAsia="Times New Roman" w:hAnsi="Arial" w:cs="Arial"/>
          <w:sz w:val="20"/>
          <w:szCs w:val="20"/>
        </w:rPr>
      </w:pPr>
      <w:r w:rsidRPr="00150003">
        <w:rPr>
          <w:rFonts w:ascii="Arial" w:hAnsi="Arial" w:cs="Arial"/>
          <w:color w:val="333333"/>
          <w:sz w:val="20"/>
          <w:szCs w:val="20"/>
          <w:shd w:val="clear" w:color="auto" w:fill="FFFFFF"/>
        </w:rPr>
        <w:t>Caesars prides itself on it</w:t>
      </w:r>
      <w:r w:rsidR="009A4C7B" w:rsidRPr="00150003">
        <w:rPr>
          <w:rFonts w:ascii="Arial" w:hAnsi="Arial" w:cs="Arial"/>
          <w:color w:val="333333"/>
          <w:sz w:val="20"/>
          <w:szCs w:val="20"/>
          <w:shd w:val="clear" w:color="auto" w:fill="FFFFFF"/>
        </w:rPr>
        <w:t>s</w:t>
      </w:r>
      <w:r w:rsidRPr="00150003">
        <w:rPr>
          <w:rFonts w:ascii="Arial" w:hAnsi="Arial" w:cs="Arial"/>
          <w:color w:val="333333"/>
          <w:sz w:val="20"/>
          <w:szCs w:val="20"/>
          <w:shd w:val="clear" w:color="auto" w:fill="FFFFFF"/>
        </w:rPr>
        <w:t xml:space="preserve"> wide array of amenities, high-quality service, and </w:t>
      </w:r>
      <w:r w:rsidR="00E44851" w:rsidRPr="00150003">
        <w:rPr>
          <w:rFonts w:ascii="Arial" w:hAnsi="Arial" w:cs="Arial"/>
          <w:color w:val="333333"/>
          <w:sz w:val="20"/>
          <w:szCs w:val="20"/>
          <w:shd w:val="clear" w:color="auto" w:fill="FFFFFF"/>
        </w:rPr>
        <w:t>popular destination locations. The organization boasts world-class dining establishments, popular entertainment, and shopping opportunities. Many Caesars properties also have high-class hotel and convention facilities</w:t>
      </w:r>
      <w:r w:rsidR="00093E04" w:rsidRPr="00150003">
        <w:rPr>
          <w:rFonts w:ascii="Arial" w:hAnsi="Arial" w:cs="Arial"/>
          <w:color w:val="333333"/>
          <w:sz w:val="20"/>
          <w:szCs w:val="20"/>
          <w:shd w:val="clear" w:color="auto" w:fill="FFFFFF"/>
        </w:rPr>
        <w:t xml:space="preserve"> (</w:t>
      </w:r>
      <w:r w:rsidR="00093E04" w:rsidRPr="00150003">
        <w:rPr>
          <w:rFonts w:ascii="Arial" w:eastAsia="Times New Roman" w:hAnsi="Arial" w:cs="Arial"/>
          <w:sz w:val="20"/>
          <w:szCs w:val="20"/>
        </w:rPr>
        <w:t xml:space="preserve">Caesars Entertainment, Inc., </w:t>
      </w:r>
      <w:proofErr w:type="spellStart"/>
      <w:r w:rsidR="00093E04" w:rsidRPr="00150003">
        <w:rPr>
          <w:rFonts w:ascii="Arial" w:eastAsia="Times New Roman" w:hAnsi="Arial" w:cs="Arial"/>
          <w:sz w:val="20"/>
          <w:szCs w:val="20"/>
        </w:rPr>
        <w:t>n.d.</w:t>
      </w:r>
      <w:r w:rsidR="0099493A" w:rsidRPr="00150003">
        <w:rPr>
          <w:rFonts w:ascii="Arial" w:eastAsia="Times New Roman" w:hAnsi="Arial" w:cs="Arial"/>
          <w:sz w:val="20"/>
          <w:szCs w:val="20"/>
        </w:rPr>
        <w:t>a</w:t>
      </w:r>
      <w:proofErr w:type="spellEnd"/>
      <w:r w:rsidR="00DB377D">
        <w:rPr>
          <w:rFonts w:ascii="Arial" w:eastAsia="Times New Roman" w:hAnsi="Arial" w:cs="Arial"/>
          <w:sz w:val="20"/>
          <w:szCs w:val="20"/>
        </w:rPr>
        <w:t>).</w:t>
      </w:r>
    </w:p>
    <w:p w14:paraId="1A431BB9" w14:textId="6887747F" w:rsidR="00B23E41" w:rsidRDefault="00146F1D" w:rsidP="00DB377D">
      <w:pPr>
        <w:shd w:val="clear" w:color="auto" w:fill="FFFFFF"/>
        <w:spacing w:after="0" w:line="240" w:lineRule="auto"/>
        <w:ind w:firstLine="567"/>
        <w:jc w:val="both"/>
        <w:rPr>
          <w:rFonts w:ascii="Arial" w:hAnsi="Arial" w:cs="Arial"/>
          <w:color w:val="222222"/>
          <w:sz w:val="20"/>
          <w:szCs w:val="20"/>
          <w:shd w:val="clear" w:color="auto" w:fill="FFFFFF"/>
        </w:rPr>
      </w:pPr>
      <w:r>
        <w:rPr>
          <w:rFonts w:ascii="Arial" w:eastAsia="Times New Roman" w:hAnsi="Arial" w:cs="Arial"/>
          <w:sz w:val="20"/>
          <w:szCs w:val="20"/>
        </w:rPr>
        <w:tab/>
      </w:r>
      <w:r w:rsidR="00F174B4" w:rsidRPr="00150003">
        <w:rPr>
          <w:rFonts w:ascii="Arial" w:hAnsi="Arial" w:cs="Arial"/>
          <w:color w:val="333333"/>
          <w:sz w:val="20"/>
          <w:szCs w:val="20"/>
          <w:shd w:val="clear" w:color="auto" w:fill="FFFFFF"/>
        </w:rPr>
        <w:t>Technological changes in American society are forcing gaming organizations to consider new directions</w:t>
      </w:r>
      <w:r w:rsidR="005F11D4" w:rsidRPr="00150003">
        <w:rPr>
          <w:rFonts w:ascii="Arial" w:hAnsi="Arial" w:cs="Arial"/>
          <w:color w:val="333333"/>
          <w:sz w:val="20"/>
          <w:szCs w:val="20"/>
          <w:shd w:val="clear" w:color="auto" w:fill="FFFFFF"/>
        </w:rPr>
        <w:t xml:space="preserve"> (</w:t>
      </w:r>
      <w:r w:rsidR="005F11D4" w:rsidRPr="00150003">
        <w:rPr>
          <w:rFonts w:ascii="Arial" w:hAnsi="Arial" w:cs="Arial"/>
          <w:color w:val="222222"/>
          <w:sz w:val="20"/>
          <w:szCs w:val="20"/>
          <w:shd w:val="clear" w:color="auto" w:fill="FFFFFF"/>
        </w:rPr>
        <w:t>MarketLine Industry Profile: Casinos &amp; Gaming in United States</w:t>
      </w:r>
      <w:r w:rsidR="005B10A6" w:rsidRPr="00150003">
        <w:rPr>
          <w:rFonts w:ascii="Arial" w:hAnsi="Arial" w:cs="Arial"/>
          <w:color w:val="222222"/>
          <w:sz w:val="20"/>
          <w:szCs w:val="20"/>
          <w:shd w:val="clear" w:color="auto" w:fill="FFFFFF"/>
        </w:rPr>
        <w:t>,</w:t>
      </w:r>
      <w:r w:rsidR="005F11D4" w:rsidRPr="00150003">
        <w:rPr>
          <w:rFonts w:ascii="Arial" w:hAnsi="Arial" w:cs="Arial"/>
          <w:color w:val="222222"/>
          <w:sz w:val="20"/>
          <w:szCs w:val="20"/>
          <w:shd w:val="clear" w:color="auto" w:fill="FFFFFF"/>
        </w:rPr>
        <w:t xml:space="preserve"> 2020).</w:t>
      </w:r>
      <w:r w:rsidR="00F174B4" w:rsidRPr="00150003">
        <w:rPr>
          <w:rFonts w:ascii="Arial" w:hAnsi="Arial" w:cs="Arial"/>
          <w:color w:val="333333"/>
          <w:sz w:val="20"/>
          <w:szCs w:val="20"/>
          <w:shd w:val="clear" w:color="auto" w:fill="FFFFFF"/>
        </w:rPr>
        <w:t xml:space="preserve"> </w:t>
      </w:r>
      <w:r w:rsidR="00644921" w:rsidRPr="00150003">
        <w:rPr>
          <w:rFonts w:ascii="Arial" w:hAnsi="Arial" w:cs="Arial"/>
          <w:color w:val="333333"/>
          <w:sz w:val="20"/>
          <w:szCs w:val="20"/>
          <w:shd w:val="clear" w:color="auto" w:fill="FFFFFF"/>
        </w:rPr>
        <w:t xml:space="preserve">While traditional casino gaming and entertainment remains a popular option, the organization has sought new digital innovations that will help the firm contend with </w:t>
      </w:r>
      <w:r w:rsidR="00C71433" w:rsidRPr="00150003">
        <w:rPr>
          <w:rFonts w:ascii="Arial" w:hAnsi="Arial" w:cs="Arial"/>
          <w:color w:val="333333"/>
          <w:sz w:val="20"/>
          <w:szCs w:val="20"/>
          <w:shd w:val="clear" w:color="auto" w:fill="FFFFFF"/>
        </w:rPr>
        <w:t>economic recession and the reduced social interaction that has come with pandemic protocols and generational changes based on internet and mobile communications</w:t>
      </w:r>
      <w:r w:rsidR="005F11D4" w:rsidRPr="00150003">
        <w:rPr>
          <w:rFonts w:ascii="Arial" w:hAnsi="Arial" w:cs="Arial"/>
          <w:color w:val="333333"/>
          <w:sz w:val="20"/>
          <w:szCs w:val="20"/>
          <w:shd w:val="clear" w:color="auto" w:fill="FFFFFF"/>
        </w:rPr>
        <w:t xml:space="preserve"> (</w:t>
      </w:r>
      <w:r w:rsidR="00F40E2A" w:rsidRPr="00150003">
        <w:rPr>
          <w:rFonts w:ascii="Arial" w:hAnsi="Arial" w:cs="Arial"/>
          <w:color w:val="222222"/>
          <w:sz w:val="20"/>
          <w:szCs w:val="20"/>
          <w:shd w:val="clear" w:color="auto" w:fill="FFFFFF"/>
        </w:rPr>
        <w:t>MarketLine Company Profile: Caesars Entertainment, Inc.</w:t>
      </w:r>
      <w:r w:rsidR="005B10A6" w:rsidRPr="00150003">
        <w:rPr>
          <w:rFonts w:ascii="Arial" w:hAnsi="Arial" w:cs="Arial"/>
          <w:color w:val="222222"/>
          <w:sz w:val="20"/>
          <w:szCs w:val="20"/>
          <w:shd w:val="clear" w:color="auto" w:fill="FFFFFF"/>
        </w:rPr>
        <w:t xml:space="preserve">, </w:t>
      </w:r>
      <w:r w:rsidR="00F40E2A" w:rsidRPr="00150003">
        <w:rPr>
          <w:rFonts w:ascii="Arial" w:hAnsi="Arial" w:cs="Arial"/>
          <w:color w:val="222222"/>
          <w:sz w:val="20"/>
          <w:szCs w:val="20"/>
          <w:shd w:val="clear" w:color="auto" w:fill="FFFFFF"/>
        </w:rPr>
        <w:t>2021). </w:t>
      </w:r>
      <w:r w:rsidR="00C71433" w:rsidRPr="00150003">
        <w:rPr>
          <w:rFonts w:ascii="Arial" w:hAnsi="Arial" w:cs="Arial"/>
          <w:color w:val="333333"/>
          <w:sz w:val="20"/>
          <w:szCs w:val="20"/>
          <w:shd w:val="clear" w:color="auto" w:fill="FFFFFF"/>
        </w:rPr>
        <w:t xml:space="preserve">  Caesars </w:t>
      </w:r>
      <w:r w:rsidR="00F40E2A" w:rsidRPr="00150003">
        <w:rPr>
          <w:rFonts w:ascii="Arial" w:hAnsi="Arial" w:cs="Arial"/>
          <w:color w:val="333333"/>
          <w:sz w:val="20"/>
          <w:szCs w:val="20"/>
          <w:shd w:val="clear" w:color="auto" w:fill="FFFFFF"/>
        </w:rPr>
        <w:t>is</w:t>
      </w:r>
      <w:r w:rsidR="00C71433" w:rsidRPr="00150003">
        <w:rPr>
          <w:rFonts w:ascii="Arial" w:hAnsi="Arial" w:cs="Arial"/>
          <w:color w:val="333333"/>
          <w:sz w:val="20"/>
          <w:szCs w:val="20"/>
          <w:shd w:val="clear" w:color="auto" w:fill="FFFFFF"/>
        </w:rPr>
        <w:t xml:space="preserve"> primed to </w:t>
      </w:r>
      <w:r w:rsidR="00F16980" w:rsidRPr="00150003">
        <w:rPr>
          <w:rFonts w:ascii="Arial" w:hAnsi="Arial" w:cs="Arial"/>
          <w:color w:val="333333"/>
          <w:sz w:val="20"/>
          <w:szCs w:val="20"/>
          <w:shd w:val="clear" w:color="auto" w:fill="FFFFFF"/>
        </w:rPr>
        <w:t>enter</w:t>
      </w:r>
      <w:r w:rsidR="00C71433" w:rsidRPr="00150003">
        <w:rPr>
          <w:rFonts w:ascii="Arial" w:hAnsi="Arial" w:cs="Arial"/>
          <w:color w:val="333333"/>
          <w:sz w:val="20"/>
          <w:szCs w:val="20"/>
          <w:shd w:val="clear" w:color="auto" w:fill="FFFFFF"/>
        </w:rPr>
        <w:t xml:space="preserve"> a new gaming industry sector that might stretch the American gaming giant throughout the world. </w:t>
      </w:r>
      <w:r w:rsidR="0059504D" w:rsidRPr="00150003">
        <w:rPr>
          <w:rFonts w:ascii="Arial" w:hAnsi="Arial" w:cs="Arial"/>
          <w:color w:val="333333"/>
          <w:sz w:val="20"/>
          <w:szCs w:val="20"/>
          <w:shd w:val="clear" w:color="auto" w:fill="FFFFFF"/>
        </w:rPr>
        <w:t xml:space="preserve">The company has the client base, the </w:t>
      </w:r>
      <w:r w:rsidR="007A0C90" w:rsidRPr="00150003">
        <w:rPr>
          <w:rFonts w:ascii="Arial" w:hAnsi="Arial" w:cs="Arial"/>
          <w:color w:val="333333"/>
          <w:sz w:val="20"/>
          <w:szCs w:val="20"/>
          <w:shd w:val="clear" w:color="auto" w:fill="FFFFFF"/>
        </w:rPr>
        <w:t>money,</w:t>
      </w:r>
      <w:r w:rsidR="0059504D" w:rsidRPr="00150003">
        <w:rPr>
          <w:rFonts w:ascii="Arial" w:hAnsi="Arial" w:cs="Arial"/>
          <w:color w:val="333333"/>
          <w:sz w:val="20"/>
          <w:szCs w:val="20"/>
          <w:shd w:val="clear" w:color="auto" w:fill="FFFFFF"/>
        </w:rPr>
        <w:t xml:space="preserve"> and the properties to achieve this goal, but will the public buy into the </w:t>
      </w:r>
      <w:r w:rsidR="00F40E2A" w:rsidRPr="00150003">
        <w:rPr>
          <w:rFonts w:ascii="Arial" w:hAnsi="Arial" w:cs="Arial"/>
          <w:color w:val="333333"/>
          <w:sz w:val="20"/>
          <w:szCs w:val="20"/>
          <w:shd w:val="clear" w:color="auto" w:fill="FFFFFF"/>
        </w:rPr>
        <w:t>new digital strategy (</w:t>
      </w:r>
      <w:r w:rsidR="00F40E2A" w:rsidRPr="00150003">
        <w:rPr>
          <w:rFonts w:ascii="Arial" w:hAnsi="Arial" w:cs="Arial"/>
          <w:color w:val="222222"/>
          <w:sz w:val="20"/>
          <w:szCs w:val="20"/>
          <w:shd w:val="clear" w:color="auto" w:fill="FFFFFF"/>
        </w:rPr>
        <w:t>MarketLine Company Profile: Caesars Entertainment, Inc.</w:t>
      </w:r>
      <w:r w:rsidR="005B10A6" w:rsidRPr="00150003">
        <w:rPr>
          <w:rFonts w:ascii="Arial" w:hAnsi="Arial" w:cs="Arial"/>
          <w:color w:val="222222"/>
          <w:sz w:val="20"/>
          <w:szCs w:val="20"/>
          <w:shd w:val="clear" w:color="auto" w:fill="FFFFFF"/>
        </w:rPr>
        <w:t>,</w:t>
      </w:r>
      <w:r w:rsidR="00F40E2A" w:rsidRPr="00150003">
        <w:rPr>
          <w:rFonts w:ascii="Arial" w:hAnsi="Arial" w:cs="Arial"/>
          <w:color w:val="222222"/>
          <w:sz w:val="20"/>
          <w:szCs w:val="20"/>
          <w:shd w:val="clear" w:color="auto" w:fill="FFFFFF"/>
        </w:rPr>
        <w:t xml:space="preserve"> 2021)</w:t>
      </w:r>
      <w:r w:rsidR="00731348" w:rsidRPr="00150003">
        <w:rPr>
          <w:rFonts w:ascii="Arial" w:hAnsi="Arial" w:cs="Arial"/>
          <w:color w:val="222222"/>
          <w:sz w:val="20"/>
          <w:szCs w:val="20"/>
          <w:shd w:val="clear" w:color="auto" w:fill="FFFFFF"/>
        </w:rPr>
        <w:t>?</w:t>
      </w:r>
      <w:r w:rsidR="00F40E2A" w:rsidRPr="00150003">
        <w:rPr>
          <w:rFonts w:ascii="Arial" w:hAnsi="Arial" w:cs="Arial"/>
          <w:color w:val="222222"/>
          <w:sz w:val="20"/>
          <w:szCs w:val="20"/>
          <w:shd w:val="clear" w:color="auto" w:fill="FFFFFF"/>
        </w:rPr>
        <w:t> </w:t>
      </w:r>
    </w:p>
    <w:p w14:paraId="2F8D0BE5" w14:textId="77777777" w:rsidR="00DB377D" w:rsidRPr="00DB377D" w:rsidRDefault="00DB377D" w:rsidP="00DB377D">
      <w:pPr>
        <w:shd w:val="clear" w:color="auto" w:fill="FFFFFF"/>
        <w:spacing w:after="0" w:line="240" w:lineRule="auto"/>
        <w:ind w:firstLine="567"/>
        <w:jc w:val="both"/>
        <w:rPr>
          <w:rFonts w:ascii="Arial" w:eastAsia="Times New Roman" w:hAnsi="Arial" w:cs="Arial"/>
          <w:sz w:val="20"/>
          <w:szCs w:val="20"/>
        </w:rPr>
      </w:pPr>
    </w:p>
    <w:p w14:paraId="6CE5B747" w14:textId="77777777" w:rsidR="00DB377D" w:rsidRDefault="00146F1D" w:rsidP="00DB377D">
      <w:pPr>
        <w:shd w:val="clear" w:color="auto" w:fill="FFFFFF"/>
        <w:spacing w:line="240" w:lineRule="auto"/>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Foundations and Company B</w:t>
      </w:r>
      <w:r w:rsidR="00F174B4" w:rsidRPr="00150003">
        <w:rPr>
          <w:rFonts w:ascii="Arial" w:hAnsi="Arial" w:cs="Arial"/>
          <w:b/>
          <w:bCs/>
          <w:color w:val="333333"/>
          <w:sz w:val="20"/>
          <w:szCs w:val="20"/>
          <w:shd w:val="clear" w:color="auto" w:fill="FFFFFF"/>
        </w:rPr>
        <w:t>rands</w:t>
      </w:r>
    </w:p>
    <w:p w14:paraId="54C8BB0F" w14:textId="77777777" w:rsidR="00DB377D" w:rsidRDefault="00146F1D" w:rsidP="00DB377D">
      <w:pPr>
        <w:shd w:val="clear" w:color="auto" w:fill="FFFFFF"/>
        <w:spacing w:after="0" w:line="240" w:lineRule="auto"/>
        <w:jc w:val="both"/>
        <w:rPr>
          <w:rFonts w:ascii="Arial" w:eastAsia="Times New Roman" w:hAnsi="Arial" w:cs="Arial"/>
          <w:sz w:val="20"/>
          <w:szCs w:val="20"/>
        </w:rPr>
      </w:pPr>
      <w:r>
        <w:rPr>
          <w:rFonts w:ascii="Arial" w:hAnsi="Arial" w:cs="Arial"/>
          <w:b/>
          <w:bCs/>
          <w:color w:val="333333"/>
          <w:sz w:val="20"/>
          <w:szCs w:val="20"/>
          <w:shd w:val="clear" w:color="auto" w:fill="FFFFFF"/>
        </w:rPr>
        <w:tab/>
      </w:r>
      <w:r w:rsidR="00F174B4" w:rsidRPr="00150003">
        <w:rPr>
          <w:rFonts w:ascii="Arial" w:eastAsia="Times New Roman" w:hAnsi="Arial" w:cs="Arial"/>
          <w:color w:val="222222"/>
          <w:sz w:val="20"/>
          <w:szCs w:val="20"/>
        </w:rPr>
        <w:t>The Caesars organization started small; in 1937</w:t>
      </w:r>
      <w:r w:rsidR="007D4252"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Bill Harrah opened his first </w:t>
      </w:r>
      <w:r w:rsidR="006E0402" w:rsidRPr="00150003">
        <w:rPr>
          <w:rFonts w:ascii="Arial" w:eastAsia="Times New Roman" w:hAnsi="Arial" w:cs="Arial"/>
          <w:color w:val="222222"/>
          <w:sz w:val="20"/>
          <w:szCs w:val="20"/>
        </w:rPr>
        <w:t>Bingo Hall</w:t>
      </w:r>
      <w:r w:rsidR="00F174B4" w:rsidRPr="00150003">
        <w:rPr>
          <w:rFonts w:ascii="Arial" w:eastAsia="Times New Roman" w:hAnsi="Arial" w:cs="Arial"/>
          <w:color w:val="222222"/>
          <w:sz w:val="20"/>
          <w:szCs w:val="20"/>
        </w:rPr>
        <w:t xml:space="preserve"> in Reno, Nevada. The company grew up </w:t>
      </w:r>
      <w:r w:rsidR="007D4252" w:rsidRPr="00150003">
        <w:rPr>
          <w:rFonts w:ascii="Arial" w:eastAsia="Times New Roman" w:hAnsi="Arial" w:cs="Arial"/>
          <w:color w:val="222222"/>
          <w:sz w:val="20"/>
          <w:szCs w:val="20"/>
        </w:rPr>
        <w:t>with</w:t>
      </w:r>
      <w:r w:rsidR="00F174B4" w:rsidRPr="00150003">
        <w:rPr>
          <w:rFonts w:ascii="Arial" w:eastAsia="Times New Roman" w:hAnsi="Arial" w:cs="Arial"/>
          <w:color w:val="222222"/>
          <w:sz w:val="20"/>
          <w:szCs w:val="20"/>
        </w:rPr>
        <w:t xml:space="preserve"> the industry and, by 1973, was the first publicly traded gaming enterprise. Harrah's grew in strength as it merged with former competitors like Binion's Horseshoe and Caesar's Palace. Finally, in 2020, the company's most recent version took shape as Caesars</w:t>
      </w:r>
      <w:r w:rsidR="00A23BF6" w:rsidRPr="00150003">
        <w:rPr>
          <w:rFonts w:ascii="Arial" w:eastAsia="Times New Roman" w:hAnsi="Arial" w:cs="Arial"/>
          <w:color w:val="222222"/>
          <w:sz w:val="20"/>
          <w:szCs w:val="20"/>
        </w:rPr>
        <w:t xml:space="preserve"> and</w:t>
      </w:r>
      <w:r w:rsidR="00F174B4" w:rsidRPr="00150003">
        <w:rPr>
          <w:rFonts w:ascii="Arial" w:eastAsia="Times New Roman" w:hAnsi="Arial" w:cs="Arial"/>
          <w:color w:val="222222"/>
          <w:sz w:val="20"/>
          <w:szCs w:val="20"/>
        </w:rPr>
        <w:t xml:space="preserve"> was purchased by Eldorado Resorts Inc.</w:t>
      </w:r>
      <w:r w:rsidR="00F40E2A" w:rsidRPr="00150003">
        <w:rPr>
          <w:rFonts w:ascii="Arial" w:eastAsia="Times New Roman" w:hAnsi="Arial" w:cs="Arial"/>
          <w:sz w:val="20"/>
          <w:szCs w:val="20"/>
        </w:rPr>
        <w:t xml:space="preserve"> (Caesars Entertainment, Inc.</w:t>
      </w:r>
      <w:r w:rsidR="005B10A6" w:rsidRPr="00150003">
        <w:rPr>
          <w:rFonts w:ascii="Arial" w:eastAsia="Times New Roman" w:hAnsi="Arial" w:cs="Arial"/>
          <w:sz w:val="20"/>
          <w:szCs w:val="20"/>
        </w:rPr>
        <w:t>,</w:t>
      </w:r>
      <w:r w:rsidR="00F40E2A" w:rsidRPr="00150003">
        <w:rPr>
          <w:rFonts w:ascii="Arial" w:eastAsia="Times New Roman" w:hAnsi="Arial" w:cs="Arial"/>
          <w:sz w:val="20"/>
          <w:szCs w:val="20"/>
        </w:rPr>
        <w:t xml:space="preserve"> </w:t>
      </w:r>
      <w:proofErr w:type="spellStart"/>
      <w:r w:rsidR="00F40E2A" w:rsidRPr="00150003">
        <w:rPr>
          <w:rFonts w:ascii="Arial" w:eastAsia="Times New Roman" w:hAnsi="Arial" w:cs="Arial"/>
          <w:sz w:val="20"/>
          <w:szCs w:val="20"/>
        </w:rPr>
        <w:t>n.d.</w:t>
      </w:r>
      <w:r w:rsidR="0099493A" w:rsidRPr="00150003">
        <w:rPr>
          <w:rFonts w:ascii="Arial" w:eastAsia="Times New Roman" w:hAnsi="Arial" w:cs="Arial"/>
          <w:sz w:val="20"/>
          <w:szCs w:val="20"/>
        </w:rPr>
        <w:t>b</w:t>
      </w:r>
      <w:proofErr w:type="spellEnd"/>
      <w:r w:rsidR="00F40E2A" w:rsidRPr="00150003">
        <w:rPr>
          <w:rFonts w:ascii="Arial" w:eastAsia="Times New Roman" w:hAnsi="Arial" w:cs="Arial"/>
          <w:sz w:val="20"/>
          <w:szCs w:val="20"/>
        </w:rPr>
        <w:t xml:space="preserve">). </w:t>
      </w:r>
    </w:p>
    <w:p w14:paraId="3B9A7984" w14:textId="31BACACF" w:rsidR="00DB377D" w:rsidRDefault="00DB377D" w:rsidP="00DB377D">
      <w:pPr>
        <w:shd w:val="clear" w:color="auto" w:fill="FFFFFF"/>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F174B4" w:rsidRPr="00150003">
        <w:rPr>
          <w:rFonts w:ascii="Arial" w:eastAsia="Times New Roman" w:hAnsi="Arial" w:cs="Arial"/>
          <w:color w:val="222222"/>
          <w:sz w:val="20"/>
          <w:szCs w:val="20"/>
        </w:rPr>
        <w:t>Over the years, the leadership of the major casino companies that merged into Caesars created concepts that added value to their industry</w:t>
      </w:r>
      <w:r w:rsidR="007D4252" w:rsidRPr="00150003">
        <w:rPr>
          <w:rFonts w:ascii="Arial" w:eastAsia="Times New Roman" w:hAnsi="Arial" w:cs="Arial"/>
          <w:color w:val="222222"/>
          <w:sz w:val="20"/>
          <w:szCs w:val="20"/>
        </w:rPr>
        <w:t xml:space="preserve"> and ultimately gave Caesars the strengths it enjoys today</w:t>
      </w:r>
      <w:r w:rsidR="00F174B4" w:rsidRPr="00150003">
        <w:rPr>
          <w:rFonts w:ascii="Arial" w:eastAsia="Times New Roman" w:hAnsi="Arial" w:cs="Arial"/>
          <w:color w:val="222222"/>
          <w:sz w:val="20"/>
          <w:szCs w:val="20"/>
        </w:rPr>
        <w:t xml:space="preserve">. Harrah's provided the modern business model </w:t>
      </w:r>
      <w:r w:rsidR="007D4252" w:rsidRPr="00150003">
        <w:rPr>
          <w:rFonts w:ascii="Arial" w:eastAsia="Times New Roman" w:hAnsi="Arial" w:cs="Arial"/>
          <w:color w:val="222222"/>
          <w:sz w:val="20"/>
          <w:szCs w:val="20"/>
        </w:rPr>
        <w:t>as a gaming corporation</w:t>
      </w:r>
      <w:r w:rsidR="00F174B4" w:rsidRPr="00150003">
        <w:rPr>
          <w:rFonts w:ascii="Arial" w:eastAsia="Times New Roman" w:hAnsi="Arial" w:cs="Arial"/>
          <w:color w:val="222222"/>
          <w:sz w:val="20"/>
          <w:szCs w:val="20"/>
        </w:rPr>
        <w:t xml:space="preserve"> </w:t>
      </w:r>
      <w:r w:rsidR="009C085E" w:rsidRPr="00150003">
        <w:rPr>
          <w:rFonts w:ascii="Arial" w:eastAsia="Times New Roman" w:hAnsi="Arial" w:cs="Arial"/>
          <w:color w:val="222222"/>
          <w:sz w:val="20"/>
          <w:szCs w:val="20"/>
        </w:rPr>
        <w:t>(</w:t>
      </w:r>
      <w:r w:rsidR="009C085E" w:rsidRPr="00150003">
        <w:rPr>
          <w:rFonts w:ascii="Arial" w:eastAsia="Times New Roman" w:hAnsi="Arial" w:cs="Arial"/>
          <w:sz w:val="20"/>
          <w:szCs w:val="20"/>
        </w:rPr>
        <w:t>Caesars Entertainment, Inc.</w:t>
      </w:r>
      <w:r w:rsidR="005B10A6" w:rsidRPr="00150003">
        <w:rPr>
          <w:rFonts w:ascii="Arial" w:eastAsia="Times New Roman" w:hAnsi="Arial" w:cs="Arial"/>
          <w:sz w:val="20"/>
          <w:szCs w:val="20"/>
        </w:rPr>
        <w:t>,</w:t>
      </w:r>
      <w:r w:rsidR="009C085E" w:rsidRPr="00150003">
        <w:rPr>
          <w:rFonts w:ascii="Arial" w:eastAsia="Times New Roman" w:hAnsi="Arial" w:cs="Arial"/>
          <w:sz w:val="20"/>
          <w:szCs w:val="20"/>
        </w:rPr>
        <w:t xml:space="preserve"> </w:t>
      </w:r>
      <w:proofErr w:type="spellStart"/>
      <w:r w:rsidR="009C085E" w:rsidRPr="00150003">
        <w:rPr>
          <w:rFonts w:ascii="Arial" w:eastAsia="Times New Roman" w:hAnsi="Arial" w:cs="Arial"/>
          <w:sz w:val="20"/>
          <w:szCs w:val="20"/>
        </w:rPr>
        <w:t>n.d.</w:t>
      </w:r>
      <w:r w:rsidR="0099493A" w:rsidRPr="00150003">
        <w:rPr>
          <w:rFonts w:ascii="Arial" w:eastAsia="Times New Roman" w:hAnsi="Arial" w:cs="Arial"/>
          <w:sz w:val="20"/>
          <w:szCs w:val="20"/>
        </w:rPr>
        <w:t>b</w:t>
      </w:r>
      <w:proofErr w:type="spellEnd"/>
      <w:r w:rsidR="009C085E" w:rsidRPr="00150003">
        <w:rPr>
          <w:rFonts w:ascii="Arial" w:eastAsia="Times New Roman" w:hAnsi="Arial" w:cs="Arial"/>
          <w:sz w:val="20"/>
          <w:szCs w:val="20"/>
        </w:rPr>
        <w:t xml:space="preserve">). </w:t>
      </w:r>
      <w:r w:rsidR="00F174B4" w:rsidRPr="00150003">
        <w:rPr>
          <w:rFonts w:ascii="Arial" w:eastAsia="Times New Roman" w:hAnsi="Arial" w:cs="Arial"/>
          <w:color w:val="222222"/>
          <w:sz w:val="20"/>
          <w:szCs w:val="20"/>
        </w:rPr>
        <w:t xml:space="preserve">This has allowed the casino industry </w:t>
      </w:r>
      <w:r w:rsidR="007D4252" w:rsidRPr="00150003">
        <w:rPr>
          <w:rFonts w:ascii="Arial" w:eastAsia="Times New Roman" w:hAnsi="Arial" w:cs="Arial"/>
          <w:color w:val="222222"/>
          <w:sz w:val="20"/>
          <w:szCs w:val="20"/>
        </w:rPr>
        <w:t>to slowly</w:t>
      </w:r>
      <w:r w:rsidR="00F174B4" w:rsidRPr="00150003">
        <w:rPr>
          <w:rFonts w:ascii="Arial" w:eastAsia="Times New Roman" w:hAnsi="Arial" w:cs="Arial"/>
          <w:color w:val="222222"/>
          <w:sz w:val="20"/>
          <w:szCs w:val="20"/>
        </w:rPr>
        <w:t xml:space="preserve"> extract itself from </w:t>
      </w:r>
      <w:r w:rsidR="007D4252" w:rsidRPr="00150003">
        <w:rPr>
          <w:rFonts w:ascii="Arial" w:eastAsia="Times New Roman" w:hAnsi="Arial" w:cs="Arial"/>
          <w:color w:val="222222"/>
          <w:sz w:val="20"/>
          <w:szCs w:val="20"/>
        </w:rPr>
        <w:t>the archaic image of the industry as something connected to organized crime.</w:t>
      </w:r>
      <w:r w:rsidR="00F174B4" w:rsidRPr="00150003">
        <w:rPr>
          <w:rFonts w:ascii="Arial" w:eastAsia="Times New Roman" w:hAnsi="Arial" w:cs="Arial"/>
          <w:color w:val="222222"/>
          <w:sz w:val="20"/>
          <w:szCs w:val="20"/>
        </w:rPr>
        <w:t xml:space="preserve"> The Binion casinos provided a great deal of the casino marketing tools that exist almost universally today </w:t>
      </w:r>
      <w:r w:rsidR="009C085E" w:rsidRPr="00150003">
        <w:rPr>
          <w:rFonts w:ascii="Arial" w:eastAsia="Times New Roman" w:hAnsi="Arial" w:cs="Arial"/>
          <w:color w:val="222222"/>
          <w:sz w:val="20"/>
          <w:szCs w:val="20"/>
        </w:rPr>
        <w:t>(</w:t>
      </w:r>
      <w:r w:rsidR="009C085E" w:rsidRPr="00150003">
        <w:rPr>
          <w:rFonts w:ascii="Arial" w:eastAsia="Times New Roman" w:hAnsi="Arial" w:cs="Arial"/>
          <w:sz w:val="20"/>
          <w:szCs w:val="20"/>
        </w:rPr>
        <w:t>Caesars Entertainment, Inc.</w:t>
      </w:r>
      <w:r w:rsidR="0099493A" w:rsidRPr="00150003">
        <w:rPr>
          <w:rFonts w:ascii="Arial" w:eastAsia="Times New Roman" w:hAnsi="Arial" w:cs="Arial"/>
          <w:sz w:val="20"/>
          <w:szCs w:val="20"/>
        </w:rPr>
        <w:t>,</w:t>
      </w:r>
      <w:r w:rsidR="009C085E" w:rsidRPr="00150003">
        <w:rPr>
          <w:rFonts w:ascii="Arial" w:eastAsia="Times New Roman" w:hAnsi="Arial" w:cs="Arial"/>
          <w:sz w:val="20"/>
          <w:szCs w:val="20"/>
        </w:rPr>
        <w:t xml:space="preserve"> </w:t>
      </w:r>
      <w:proofErr w:type="spellStart"/>
      <w:r w:rsidR="009C085E" w:rsidRPr="00150003">
        <w:rPr>
          <w:rFonts w:ascii="Arial" w:eastAsia="Times New Roman" w:hAnsi="Arial" w:cs="Arial"/>
          <w:sz w:val="20"/>
          <w:szCs w:val="20"/>
        </w:rPr>
        <w:t>n.d.</w:t>
      </w:r>
      <w:r w:rsidR="0099493A" w:rsidRPr="00150003">
        <w:rPr>
          <w:rFonts w:ascii="Arial" w:eastAsia="Times New Roman" w:hAnsi="Arial" w:cs="Arial"/>
          <w:sz w:val="20"/>
          <w:szCs w:val="20"/>
        </w:rPr>
        <w:t>b</w:t>
      </w:r>
      <w:proofErr w:type="spellEnd"/>
      <w:r w:rsidR="009C085E" w:rsidRPr="00150003">
        <w:rPr>
          <w:rFonts w:ascii="Arial" w:eastAsia="Times New Roman" w:hAnsi="Arial" w:cs="Arial"/>
          <w:sz w:val="20"/>
          <w:szCs w:val="20"/>
        </w:rPr>
        <w:t>)</w:t>
      </w:r>
      <w:r w:rsidR="001E5CDB" w:rsidRPr="00150003">
        <w:rPr>
          <w:rFonts w:ascii="Arial" w:eastAsia="Times New Roman" w:hAnsi="Arial" w:cs="Arial"/>
          <w:sz w:val="20"/>
          <w:szCs w:val="20"/>
        </w:rPr>
        <w:t>.</w:t>
      </w:r>
      <w:r w:rsidR="009C085E" w:rsidRPr="00150003">
        <w:rPr>
          <w:rFonts w:ascii="Arial" w:eastAsia="Times New Roman" w:hAnsi="Arial" w:cs="Arial"/>
          <w:sz w:val="20"/>
          <w:szCs w:val="20"/>
        </w:rPr>
        <w:t xml:space="preserve"> </w:t>
      </w:r>
      <w:r w:rsidR="00F174B4" w:rsidRPr="00150003">
        <w:rPr>
          <w:rFonts w:ascii="Arial" w:eastAsia="Times New Roman" w:hAnsi="Arial" w:cs="Arial"/>
          <w:color w:val="222222"/>
          <w:sz w:val="20"/>
          <w:szCs w:val="20"/>
        </w:rPr>
        <w:t xml:space="preserve">These include comps, promotions for budget gamblers, and </w:t>
      </w:r>
      <w:r w:rsidR="00731348" w:rsidRPr="00150003">
        <w:rPr>
          <w:rFonts w:ascii="Arial" w:eastAsia="Times New Roman" w:hAnsi="Arial" w:cs="Arial"/>
          <w:color w:val="222222"/>
          <w:sz w:val="20"/>
          <w:szCs w:val="20"/>
        </w:rPr>
        <w:t>high-limit</w:t>
      </w:r>
      <w:r w:rsidR="00F174B4" w:rsidRPr="00150003">
        <w:rPr>
          <w:rFonts w:ascii="Arial" w:eastAsia="Times New Roman" w:hAnsi="Arial" w:cs="Arial"/>
          <w:color w:val="222222"/>
          <w:sz w:val="20"/>
          <w:szCs w:val="20"/>
        </w:rPr>
        <w:t xml:space="preserve"> gaming. Eldorado was known for its customer service and consistency in business. Caesars Palace is one of the most famous casinos </w:t>
      </w:r>
      <w:r w:rsidR="009C085E" w:rsidRPr="00150003">
        <w:rPr>
          <w:rFonts w:ascii="Arial" w:eastAsia="Times New Roman" w:hAnsi="Arial" w:cs="Arial"/>
          <w:color w:val="222222"/>
          <w:sz w:val="20"/>
          <w:szCs w:val="20"/>
        </w:rPr>
        <w:t>globally (</w:t>
      </w:r>
      <w:r w:rsidR="009C085E" w:rsidRPr="00150003">
        <w:rPr>
          <w:rFonts w:ascii="Arial" w:eastAsia="Times New Roman" w:hAnsi="Arial" w:cs="Arial"/>
          <w:sz w:val="20"/>
          <w:szCs w:val="20"/>
        </w:rPr>
        <w:t>Caesars Entertainment, Inc</w:t>
      </w:r>
      <w:r w:rsidR="0099493A" w:rsidRPr="00150003">
        <w:rPr>
          <w:rFonts w:ascii="Arial" w:eastAsia="Times New Roman" w:hAnsi="Arial" w:cs="Arial"/>
          <w:sz w:val="20"/>
          <w:szCs w:val="20"/>
        </w:rPr>
        <w:t xml:space="preserve">., </w:t>
      </w:r>
      <w:proofErr w:type="spellStart"/>
      <w:r w:rsidR="009C085E" w:rsidRPr="00150003">
        <w:rPr>
          <w:rFonts w:ascii="Arial" w:eastAsia="Times New Roman" w:hAnsi="Arial" w:cs="Arial"/>
          <w:sz w:val="20"/>
          <w:szCs w:val="20"/>
        </w:rPr>
        <w:t>n.d.</w:t>
      </w:r>
      <w:r w:rsidR="0099493A" w:rsidRPr="00150003">
        <w:rPr>
          <w:rFonts w:ascii="Arial" w:eastAsia="Times New Roman" w:hAnsi="Arial" w:cs="Arial"/>
          <w:sz w:val="20"/>
          <w:szCs w:val="20"/>
        </w:rPr>
        <w:t>b</w:t>
      </w:r>
      <w:proofErr w:type="spellEnd"/>
      <w:r w:rsidR="009C085E" w:rsidRPr="00150003">
        <w:rPr>
          <w:rFonts w:ascii="Arial" w:eastAsia="Times New Roman" w:hAnsi="Arial" w:cs="Arial"/>
          <w:sz w:val="20"/>
          <w:szCs w:val="20"/>
        </w:rPr>
        <w:t xml:space="preserve">). </w:t>
      </w:r>
      <w:r w:rsidR="00F174B4" w:rsidRPr="00150003">
        <w:rPr>
          <w:rFonts w:ascii="Arial" w:eastAsia="Times New Roman" w:hAnsi="Arial" w:cs="Arial"/>
          <w:color w:val="222222"/>
          <w:sz w:val="20"/>
          <w:szCs w:val="20"/>
        </w:rPr>
        <w:t>Its founder</w:t>
      </w:r>
      <w:r w:rsidR="0099493A"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Jay </w:t>
      </w:r>
      <w:proofErr w:type="spellStart"/>
      <w:r w:rsidR="00F174B4" w:rsidRPr="00150003">
        <w:rPr>
          <w:rFonts w:ascii="Arial" w:eastAsia="Times New Roman" w:hAnsi="Arial" w:cs="Arial"/>
          <w:color w:val="222222"/>
          <w:sz w:val="20"/>
          <w:szCs w:val="20"/>
        </w:rPr>
        <w:t>Sarno</w:t>
      </w:r>
      <w:proofErr w:type="spellEnd"/>
      <w:r w:rsidR="0099493A"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created the glamor and pomp of ancient Rome</w:t>
      </w:r>
      <w:r w:rsidR="00731348" w:rsidRPr="00150003">
        <w:rPr>
          <w:rFonts w:ascii="Arial" w:eastAsia="Times New Roman" w:hAnsi="Arial" w:cs="Arial"/>
          <w:color w:val="222222"/>
          <w:sz w:val="20"/>
          <w:szCs w:val="20"/>
        </w:rPr>
        <w:t>, giving</w:t>
      </w:r>
      <w:r w:rsidR="00F174B4" w:rsidRPr="00150003">
        <w:rPr>
          <w:rFonts w:ascii="Arial" w:eastAsia="Times New Roman" w:hAnsi="Arial" w:cs="Arial"/>
          <w:color w:val="222222"/>
          <w:sz w:val="20"/>
          <w:szCs w:val="20"/>
        </w:rPr>
        <w:t xml:space="preserve"> the corporation its name </w:t>
      </w:r>
      <w:r w:rsidR="009C085E" w:rsidRPr="00150003">
        <w:rPr>
          <w:rFonts w:ascii="Arial" w:eastAsia="Times New Roman" w:hAnsi="Arial" w:cs="Arial"/>
          <w:color w:val="222222"/>
          <w:sz w:val="20"/>
          <w:szCs w:val="20"/>
        </w:rPr>
        <w:t>(</w:t>
      </w:r>
      <w:r w:rsidR="009C085E" w:rsidRPr="00150003">
        <w:rPr>
          <w:rFonts w:ascii="Arial" w:eastAsia="Times New Roman" w:hAnsi="Arial" w:cs="Arial"/>
          <w:sz w:val="20"/>
          <w:szCs w:val="20"/>
        </w:rPr>
        <w:t>Caesars Entertainment, Inc.</w:t>
      </w:r>
      <w:r w:rsidR="0099493A" w:rsidRPr="00150003">
        <w:rPr>
          <w:rFonts w:ascii="Arial" w:eastAsia="Times New Roman" w:hAnsi="Arial" w:cs="Arial"/>
          <w:sz w:val="20"/>
          <w:szCs w:val="20"/>
        </w:rPr>
        <w:t>,</w:t>
      </w:r>
      <w:r w:rsidR="009C085E" w:rsidRPr="00150003">
        <w:rPr>
          <w:rFonts w:ascii="Arial" w:eastAsia="Times New Roman" w:hAnsi="Arial" w:cs="Arial"/>
          <w:sz w:val="20"/>
          <w:szCs w:val="20"/>
        </w:rPr>
        <w:t xml:space="preserve"> </w:t>
      </w:r>
      <w:proofErr w:type="spellStart"/>
      <w:r w:rsidR="009C085E" w:rsidRPr="00150003">
        <w:rPr>
          <w:rFonts w:ascii="Arial" w:eastAsia="Times New Roman" w:hAnsi="Arial" w:cs="Arial"/>
          <w:sz w:val="20"/>
          <w:szCs w:val="20"/>
        </w:rPr>
        <w:t>n.d.</w:t>
      </w:r>
      <w:r w:rsidR="0099493A" w:rsidRPr="00150003">
        <w:rPr>
          <w:rFonts w:ascii="Arial" w:eastAsia="Times New Roman" w:hAnsi="Arial" w:cs="Arial"/>
          <w:sz w:val="20"/>
          <w:szCs w:val="20"/>
        </w:rPr>
        <w:t>b</w:t>
      </w:r>
      <w:proofErr w:type="spellEnd"/>
      <w:r w:rsidR="009C085E" w:rsidRPr="00150003">
        <w:rPr>
          <w:rFonts w:ascii="Arial" w:eastAsia="Times New Roman" w:hAnsi="Arial" w:cs="Arial"/>
          <w:sz w:val="20"/>
          <w:szCs w:val="20"/>
        </w:rPr>
        <w:t xml:space="preserve">).  </w:t>
      </w:r>
    </w:p>
    <w:p w14:paraId="39241049" w14:textId="30349931" w:rsidR="007D4252" w:rsidRPr="00150003" w:rsidRDefault="00146F1D" w:rsidP="00DB377D">
      <w:pPr>
        <w:shd w:val="clear" w:color="auto" w:fill="FFFFFF"/>
        <w:spacing w:line="240" w:lineRule="auto"/>
        <w:jc w:val="both"/>
        <w:rPr>
          <w:rFonts w:ascii="Arial" w:eastAsia="Times New Roman" w:hAnsi="Arial" w:cs="Arial"/>
          <w:color w:val="222222"/>
          <w:sz w:val="20"/>
          <w:szCs w:val="20"/>
        </w:rPr>
      </w:pPr>
      <w:r>
        <w:rPr>
          <w:rFonts w:ascii="Arial" w:eastAsia="Times New Roman" w:hAnsi="Arial" w:cs="Arial"/>
          <w:sz w:val="20"/>
          <w:szCs w:val="20"/>
        </w:rPr>
        <w:lastRenderedPageBreak/>
        <w:br/>
      </w:r>
      <w:r>
        <w:rPr>
          <w:rFonts w:ascii="Arial" w:eastAsia="Times New Roman" w:hAnsi="Arial" w:cs="Arial"/>
          <w:sz w:val="20"/>
          <w:szCs w:val="20"/>
        </w:rPr>
        <w:tab/>
      </w:r>
      <w:r w:rsidR="00F174B4" w:rsidRPr="00150003">
        <w:rPr>
          <w:rFonts w:ascii="Arial" w:eastAsia="Times New Roman" w:hAnsi="Arial" w:cs="Arial"/>
          <w:color w:val="222222"/>
          <w:sz w:val="20"/>
          <w:szCs w:val="20"/>
        </w:rPr>
        <w:t xml:space="preserve">Today, Caesars Entertainment Inc. </w:t>
      </w:r>
      <w:r w:rsidR="00A4092A" w:rsidRPr="00150003">
        <w:rPr>
          <w:rFonts w:ascii="Arial" w:eastAsia="Times New Roman" w:hAnsi="Arial" w:cs="Arial"/>
          <w:color w:val="222222"/>
          <w:sz w:val="20"/>
          <w:szCs w:val="20"/>
        </w:rPr>
        <w:t xml:space="preserve">owns </w:t>
      </w:r>
      <w:r w:rsidR="00A23BF6" w:rsidRPr="00150003">
        <w:rPr>
          <w:rFonts w:ascii="Arial" w:eastAsia="Times New Roman" w:hAnsi="Arial" w:cs="Arial"/>
          <w:color w:val="222222"/>
          <w:sz w:val="20"/>
          <w:szCs w:val="20"/>
        </w:rPr>
        <w:t>t</w:t>
      </w:r>
      <w:r w:rsidR="00A4092A" w:rsidRPr="00150003">
        <w:rPr>
          <w:rFonts w:ascii="Arial" w:eastAsia="Times New Roman" w:hAnsi="Arial" w:cs="Arial"/>
          <w:color w:val="222222"/>
          <w:sz w:val="20"/>
          <w:szCs w:val="20"/>
        </w:rPr>
        <w:t xml:space="preserve">wenty-eight gaming brands. Those with significant holdings </w:t>
      </w:r>
      <w:r w:rsidR="007D1A94" w:rsidRPr="00150003">
        <w:rPr>
          <w:rFonts w:ascii="Arial" w:eastAsia="Times New Roman" w:hAnsi="Arial" w:cs="Arial"/>
          <w:color w:val="222222"/>
          <w:sz w:val="20"/>
          <w:szCs w:val="20"/>
        </w:rPr>
        <w:t>include</w:t>
      </w:r>
      <w:r w:rsidR="00A4092A" w:rsidRPr="00150003">
        <w:rPr>
          <w:rFonts w:ascii="Arial" w:eastAsia="Times New Roman" w:hAnsi="Arial" w:cs="Arial"/>
          <w:color w:val="222222"/>
          <w:sz w:val="20"/>
          <w:szCs w:val="20"/>
        </w:rPr>
        <w:t xml:space="preserve"> Caesars, Harrah’s, Horseshoe, </w:t>
      </w:r>
      <w:r w:rsidR="00B12688" w:rsidRPr="00150003">
        <w:rPr>
          <w:rFonts w:ascii="Arial" w:eastAsia="Times New Roman" w:hAnsi="Arial" w:cs="Arial"/>
          <w:color w:val="222222"/>
          <w:sz w:val="20"/>
          <w:szCs w:val="20"/>
        </w:rPr>
        <w:t xml:space="preserve">and Bally’s </w:t>
      </w:r>
      <w:r w:rsidR="009C085E" w:rsidRPr="00150003">
        <w:rPr>
          <w:rFonts w:ascii="Arial" w:eastAsia="Times New Roman" w:hAnsi="Arial" w:cs="Arial"/>
          <w:color w:val="222222"/>
          <w:sz w:val="20"/>
          <w:szCs w:val="20"/>
        </w:rPr>
        <w:t>(</w:t>
      </w:r>
      <w:r w:rsidR="009C085E" w:rsidRPr="00150003">
        <w:rPr>
          <w:rFonts w:ascii="Arial" w:eastAsia="Times New Roman" w:hAnsi="Arial" w:cs="Arial"/>
          <w:sz w:val="20"/>
          <w:szCs w:val="20"/>
        </w:rPr>
        <w:t>Caesars Entertainment, Inc.</w:t>
      </w:r>
      <w:r w:rsidR="0099493A" w:rsidRPr="00150003">
        <w:rPr>
          <w:rFonts w:ascii="Arial" w:eastAsia="Times New Roman" w:hAnsi="Arial" w:cs="Arial"/>
          <w:sz w:val="20"/>
          <w:szCs w:val="20"/>
        </w:rPr>
        <w:t xml:space="preserve">, </w:t>
      </w:r>
      <w:proofErr w:type="spellStart"/>
      <w:r w:rsidR="009C085E" w:rsidRPr="00150003">
        <w:rPr>
          <w:rFonts w:ascii="Arial" w:eastAsia="Times New Roman" w:hAnsi="Arial" w:cs="Arial"/>
          <w:sz w:val="20"/>
          <w:szCs w:val="20"/>
        </w:rPr>
        <w:t>n.d.</w:t>
      </w:r>
      <w:r w:rsidR="0099493A" w:rsidRPr="00150003">
        <w:rPr>
          <w:rFonts w:ascii="Arial" w:eastAsia="Times New Roman" w:hAnsi="Arial" w:cs="Arial"/>
          <w:sz w:val="20"/>
          <w:szCs w:val="20"/>
        </w:rPr>
        <w:t>a</w:t>
      </w:r>
      <w:proofErr w:type="spellEnd"/>
      <w:r w:rsidR="009C085E" w:rsidRPr="00150003">
        <w:rPr>
          <w:rFonts w:ascii="Arial" w:eastAsia="Times New Roman" w:hAnsi="Arial" w:cs="Arial"/>
          <w:sz w:val="20"/>
          <w:szCs w:val="20"/>
        </w:rPr>
        <w:t xml:space="preserve">)  </w:t>
      </w:r>
      <w:r w:rsidR="00B12688" w:rsidRPr="00150003">
        <w:rPr>
          <w:rFonts w:ascii="Arial" w:eastAsia="Times New Roman" w:hAnsi="Arial" w:cs="Arial"/>
          <w:color w:val="222222"/>
          <w:sz w:val="20"/>
          <w:szCs w:val="20"/>
        </w:rPr>
        <w:t xml:space="preserve">  </w:t>
      </w:r>
      <w:r w:rsidR="007D1A94" w:rsidRPr="00150003">
        <w:rPr>
          <w:rFonts w:ascii="Arial" w:eastAsia="Times New Roman" w:hAnsi="Arial" w:cs="Arial"/>
          <w:color w:val="222222"/>
          <w:sz w:val="20"/>
          <w:szCs w:val="20"/>
        </w:rPr>
        <w:t>Caesar's Entertainment Inc. manages all the casino operations;</w:t>
      </w:r>
      <w:r w:rsidR="00B12688" w:rsidRPr="00150003">
        <w:rPr>
          <w:rFonts w:ascii="Arial" w:eastAsia="Times New Roman" w:hAnsi="Arial" w:cs="Arial"/>
          <w:color w:val="222222"/>
          <w:sz w:val="20"/>
          <w:szCs w:val="20"/>
        </w:rPr>
        <w:t xml:space="preserve"> </w:t>
      </w:r>
      <w:r w:rsidR="007D1A94" w:rsidRPr="00150003">
        <w:rPr>
          <w:rFonts w:ascii="Arial" w:eastAsia="Times New Roman" w:hAnsi="Arial" w:cs="Arial"/>
          <w:color w:val="222222"/>
          <w:sz w:val="20"/>
          <w:szCs w:val="20"/>
        </w:rPr>
        <w:t>however,</w:t>
      </w:r>
      <w:r w:rsidR="00B12688" w:rsidRPr="00150003">
        <w:rPr>
          <w:rFonts w:ascii="Arial" w:eastAsia="Times New Roman" w:hAnsi="Arial" w:cs="Arial"/>
          <w:color w:val="222222"/>
          <w:sz w:val="20"/>
          <w:szCs w:val="20"/>
        </w:rPr>
        <w:t xml:space="preserve"> the propert</w:t>
      </w:r>
      <w:r w:rsidR="007D1A94" w:rsidRPr="00150003">
        <w:rPr>
          <w:rFonts w:ascii="Arial" w:eastAsia="Times New Roman" w:hAnsi="Arial" w:cs="Arial"/>
          <w:color w:val="222222"/>
          <w:sz w:val="20"/>
          <w:szCs w:val="20"/>
        </w:rPr>
        <w:t>ies</w:t>
      </w:r>
      <w:r w:rsidR="00B12688" w:rsidRPr="00150003">
        <w:rPr>
          <w:rFonts w:ascii="Arial" w:eastAsia="Times New Roman" w:hAnsi="Arial" w:cs="Arial"/>
          <w:color w:val="222222"/>
          <w:sz w:val="20"/>
          <w:szCs w:val="20"/>
        </w:rPr>
        <w:t xml:space="preserve"> </w:t>
      </w:r>
      <w:r w:rsidR="007D1A94" w:rsidRPr="00150003">
        <w:rPr>
          <w:rFonts w:ascii="Arial" w:eastAsia="Times New Roman" w:hAnsi="Arial" w:cs="Arial"/>
          <w:color w:val="222222"/>
          <w:sz w:val="20"/>
          <w:szCs w:val="20"/>
        </w:rPr>
        <w:t xml:space="preserve">are </w:t>
      </w:r>
      <w:r w:rsidR="00B12688" w:rsidRPr="00150003">
        <w:rPr>
          <w:rFonts w:ascii="Arial" w:eastAsia="Times New Roman" w:hAnsi="Arial" w:cs="Arial"/>
          <w:color w:val="222222"/>
          <w:sz w:val="20"/>
          <w:szCs w:val="20"/>
        </w:rPr>
        <w:t xml:space="preserve">held by Vici Properties, a real estate investment trust or REIT. </w:t>
      </w:r>
      <w:r w:rsidR="007D1A94" w:rsidRPr="00150003">
        <w:rPr>
          <w:rFonts w:ascii="Arial" w:eastAsia="Times New Roman" w:hAnsi="Arial" w:cs="Arial"/>
          <w:color w:val="222222"/>
          <w:sz w:val="20"/>
          <w:szCs w:val="20"/>
        </w:rPr>
        <w:t xml:space="preserve">This structure allows Caesars to avoid some taxation since much of the property is held in a trust. This reduces some tax expenses and </w:t>
      </w:r>
      <w:r w:rsidR="00731348" w:rsidRPr="00150003">
        <w:rPr>
          <w:rFonts w:ascii="Arial" w:eastAsia="Times New Roman" w:hAnsi="Arial" w:cs="Arial"/>
          <w:color w:val="222222"/>
          <w:sz w:val="20"/>
          <w:szCs w:val="20"/>
        </w:rPr>
        <w:t>enables</w:t>
      </w:r>
      <w:r w:rsidR="007D1A94" w:rsidRPr="00150003">
        <w:rPr>
          <w:rFonts w:ascii="Arial" w:eastAsia="Times New Roman" w:hAnsi="Arial" w:cs="Arial"/>
          <w:color w:val="222222"/>
          <w:sz w:val="20"/>
          <w:szCs w:val="20"/>
        </w:rPr>
        <w:t xml:space="preserve"> the organization to pay down debt</w:t>
      </w:r>
      <w:r w:rsidR="00D02AE4" w:rsidRPr="00150003">
        <w:rPr>
          <w:rFonts w:ascii="Arial" w:eastAsia="Times New Roman" w:hAnsi="Arial" w:cs="Arial"/>
          <w:color w:val="222222"/>
          <w:sz w:val="20"/>
          <w:szCs w:val="20"/>
        </w:rPr>
        <w:t xml:space="preserve"> (Hals</w:t>
      </w:r>
      <w:r w:rsidR="005B10A6" w:rsidRPr="00150003">
        <w:rPr>
          <w:rFonts w:ascii="Arial" w:eastAsia="Times New Roman" w:hAnsi="Arial" w:cs="Arial"/>
          <w:color w:val="222222"/>
          <w:sz w:val="20"/>
          <w:szCs w:val="20"/>
        </w:rPr>
        <w:t>,</w:t>
      </w:r>
      <w:r w:rsidR="00D02AE4" w:rsidRPr="00150003">
        <w:rPr>
          <w:rFonts w:ascii="Arial" w:eastAsia="Times New Roman" w:hAnsi="Arial" w:cs="Arial"/>
          <w:color w:val="222222"/>
          <w:sz w:val="20"/>
          <w:szCs w:val="20"/>
        </w:rPr>
        <w:t xml:space="preserve"> 2015).</w:t>
      </w:r>
      <w:r w:rsidR="007D1A94" w:rsidRPr="00150003">
        <w:rPr>
          <w:rFonts w:ascii="Arial" w:eastAsia="Times New Roman" w:hAnsi="Arial" w:cs="Arial"/>
          <w:color w:val="222222"/>
          <w:sz w:val="20"/>
          <w:szCs w:val="20"/>
        </w:rPr>
        <w:t xml:space="preserve"> </w:t>
      </w:r>
    </w:p>
    <w:p w14:paraId="234F962A" w14:textId="77777777" w:rsidR="00DB377D" w:rsidRDefault="00F174B4" w:rsidP="00DB377D">
      <w:pPr>
        <w:shd w:val="clear" w:color="auto" w:fill="FFFFFF"/>
        <w:spacing w:after="0" w:line="240" w:lineRule="auto"/>
        <w:jc w:val="both"/>
        <w:rPr>
          <w:rFonts w:ascii="Arial" w:hAnsi="Arial" w:cs="Arial"/>
          <w:color w:val="222222"/>
          <w:sz w:val="20"/>
          <w:szCs w:val="20"/>
          <w:shd w:val="clear" w:color="auto" w:fill="FFFFFF"/>
        </w:rPr>
      </w:pPr>
      <w:r w:rsidRPr="00150003">
        <w:rPr>
          <w:rFonts w:ascii="Arial" w:eastAsia="Times New Roman" w:hAnsi="Arial" w:cs="Arial"/>
          <w:b/>
          <w:bCs/>
          <w:color w:val="222222"/>
          <w:sz w:val="20"/>
          <w:szCs w:val="20"/>
        </w:rPr>
        <w:t>Industry Outlook</w:t>
      </w:r>
      <w:r w:rsidR="00146F1D">
        <w:rPr>
          <w:rFonts w:ascii="Arial" w:eastAsia="Times New Roman" w:hAnsi="Arial" w:cs="Arial"/>
          <w:b/>
          <w:bCs/>
          <w:color w:val="222222"/>
          <w:sz w:val="20"/>
          <w:szCs w:val="20"/>
        </w:rPr>
        <w:br/>
      </w:r>
      <w:r w:rsidR="00146F1D">
        <w:rPr>
          <w:rFonts w:ascii="Arial" w:eastAsia="Times New Roman" w:hAnsi="Arial" w:cs="Arial"/>
          <w:b/>
          <w:bCs/>
          <w:color w:val="222222"/>
          <w:sz w:val="20"/>
          <w:szCs w:val="20"/>
        </w:rPr>
        <w:tab/>
      </w:r>
      <w:r w:rsidRPr="00150003">
        <w:rPr>
          <w:rFonts w:ascii="Arial" w:hAnsi="Arial" w:cs="Arial"/>
          <w:sz w:val="20"/>
          <w:szCs w:val="20"/>
        </w:rPr>
        <w:t xml:space="preserve">The gaming industry consists of all entities focused on betting or gambling. This includes all activities within a casino, lotteries, sports betting, and some games like bingo that do not generally </w:t>
      </w:r>
      <w:r w:rsidR="009A0F5B" w:rsidRPr="00150003">
        <w:rPr>
          <w:rFonts w:ascii="Arial" w:hAnsi="Arial" w:cs="Arial"/>
          <w:sz w:val="20"/>
          <w:szCs w:val="20"/>
        </w:rPr>
        <w:t>occur</w:t>
      </w:r>
      <w:r w:rsidRPr="00150003">
        <w:rPr>
          <w:rFonts w:ascii="Arial" w:hAnsi="Arial" w:cs="Arial"/>
          <w:sz w:val="20"/>
          <w:szCs w:val="20"/>
        </w:rPr>
        <w:t xml:space="preserve"> in casinos or gambling halls. Caesars operates in the casino and sports betting segments</w:t>
      </w:r>
      <w:r w:rsidR="005B10A6" w:rsidRPr="00150003">
        <w:rPr>
          <w:rFonts w:ascii="Arial" w:hAnsi="Arial" w:cs="Arial"/>
          <w:sz w:val="20"/>
          <w:szCs w:val="20"/>
        </w:rPr>
        <w:t xml:space="preserve"> so </w:t>
      </w:r>
      <w:r w:rsidRPr="00150003">
        <w:rPr>
          <w:rFonts w:ascii="Arial" w:hAnsi="Arial" w:cs="Arial"/>
          <w:sz w:val="20"/>
          <w:szCs w:val="20"/>
        </w:rPr>
        <w:t>the focus will be on these market sectors</w:t>
      </w:r>
      <w:r w:rsidR="00D02AE4" w:rsidRPr="00150003">
        <w:rPr>
          <w:rFonts w:ascii="Arial" w:hAnsi="Arial" w:cs="Arial"/>
          <w:sz w:val="20"/>
          <w:szCs w:val="20"/>
        </w:rPr>
        <w:t xml:space="preserve"> (</w:t>
      </w:r>
      <w:r w:rsidR="00D02AE4" w:rsidRPr="00150003">
        <w:rPr>
          <w:rFonts w:ascii="Arial" w:hAnsi="Arial" w:cs="Arial"/>
          <w:color w:val="222222"/>
          <w:sz w:val="20"/>
          <w:szCs w:val="20"/>
          <w:shd w:val="clear" w:color="auto" w:fill="FFFFFF"/>
        </w:rPr>
        <w:t>MarketLine Industry Profile: Casinos &amp; Gaming in United States</w:t>
      </w:r>
      <w:r w:rsidR="005B10A6" w:rsidRPr="00150003">
        <w:rPr>
          <w:rFonts w:ascii="Arial" w:hAnsi="Arial" w:cs="Arial"/>
          <w:color w:val="222222"/>
          <w:sz w:val="20"/>
          <w:szCs w:val="20"/>
          <w:shd w:val="clear" w:color="auto" w:fill="FFFFFF"/>
        </w:rPr>
        <w:t>,</w:t>
      </w:r>
      <w:r w:rsidR="00D02AE4" w:rsidRPr="00150003">
        <w:rPr>
          <w:rFonts w:ascii="Arial" w:hAnsi="Arial" w:cs="Arial"/>
          <w:color w:val="222222"/>
          <w:sz w:val="20"/>
          <w:szCs w:val="20"/>
          <w:shd w:val="clear" w:color="auto" w:fill="FFFFFF"/>
        </w:rPr>
        <w:t xml:space="preserve"> 2020). </w:t>
      </w:r>
      <w:r w:rsidR="00146F1D">
        <w:rPr>
          <w:rFonts w:ascii="Arial" w:hAnsi="Arial" w:cs="Arial"/>
          <w:color w:val="222222"/>
          <w:sz w:val="20"/>
          <w:szCs w:val="20"/>
          <w:shd w:val="clear" w:color="auto" w:fill="FFFFFF"/>
        </w:rPr>
        <w:br/>
      </w:r>
      <w:r w:rsidR="00146F1D">
        <w:rPr>
          <w:rFonts w:ascii="Arial" w:hAnsi="Arial" w:cs="Arial"/>
          <w:color w:val="222222"/>
          <w:sz w:val="20"/>
          <w:szCs w:val="20"/>
          <w:shd w:val="clear" w:color="auto" w:fill="FFFFFF"/>
        </w:rPr>
        <w:tab/>
      </w:r>
      <w:r w:rsidRPr="00150003">
        <w:rPr>
          <w:rFonts w:ascii="Arial" w:hAnsi="Arial" w:cs="Arial"/>
          <w:sz w:val="20"/>
          <w:szCs w:val="20"/>
        </w:rPr>
        <w:t>The U.S. Casino market has had sporadic growth recently. Efforts to expand more organically have been complicated due to the COVID-19 pandemic</w:t>
      </w:r>
      <w:r w:rsidR="00504369" w:rsidRPr="00150003">
        <w:rPr>
          <w:rFonts w:ascii="Arial" w:hAnsi="Arial" w:cs="Arial"/>
          <w:sz w:val="20"/>
          <w:szCs w:val="20"/>
        </w:rPr>
        <w:t xml:space="preserve"> and the complexities associated with mergers and acquisitions</w:t>
      </w:r>
      <w:r w:rsidRPr="00150003">
        <w:rPr>
          <w:rFonts w:ascii="Arial" w:hAnsi="Arial" w:cs="Arial"/>
          <w:sz w:val="20"/>
          <w:szCs w:val="20"/>
        </w:rPr>
        <w:t xml:space="preserve">. </w:t>
      </w:r>
      <w:r w:rsidR="000D2756" w:rsidRPr="00150003">
        <w:rPr>
          <w:rFonts w:ascii="Arial" w:hAnsi="Arial" w:cs="Arial"/>
          <w:sz w:val="20"/>
          <w:szCs w:val="20"/>
        </w:rPr>
        <w:t xml:space="preserve">The severe economic downturn </w:t>
      </w:r>
      <w:r w:rsidR="00405182" w:rsidRPr="00150003">
        <w:rPr>
          <w:rFonts w:ascii="Arial" w:hAnsi="Arial" w:cs="Arial"/>
          <w:sz w:val="20"/>
          <w:szCs w:val="20"/>
        </w:rPr>
        <w:t xml:space="preserve">of 2008 </w:t>
      </w:r>
      <w:r w:rsidR="009A0F5B" w:rsidRPr="00150003">
        <w:rPr>
          <w:rFonts w:ascii="Arial" w:hAnsi="Arial" w:cs="Arial"/>
          <w:sz w:val="20"/>
          <w:szCs w:val="20"/>
        </w:rPr>
        <w:t>profoundly affected</w:t>
      </w:r>
      <w:r w:rsidR="000D2756" w:rsidRPr="00150003">
        <w:rPr>
          <w:rFonts w:ascii="Arial" w:hAnsi="Arial" w:cs="Arial"/>
          <w:sz w:val="20"/>
          <w:szCs w:val="20"/>
        </w:rPr>
        <w:t xml:space="preserve"> the gambling </w:t>
      </w:r>
      <w:r w:rsidR="00AA7C16" w:rsidRPr="00150003">
        <w:rPr>
          <w:rFonts w:ascii="Arial" w:hAnsi="Arial" w:cs="Arial"/>
          <w:sz w:val="20"/>
          <w:szCs w:val="20"/>
        </w:rPr>
        <w:t>industry;</w:t>
      </w:r>
      <w:r w:rsidR="00405182" w:rsidRPr="00150003">
        <w:rPr>
          <w:rFonts w:ascii="Arial" w:hAnsi="Arial" w:cs="Arial"/>
          <w:sz w:val="20"/>
          <w:szCs w:val="20"/>
        </w:rPr>
        <w:t xml:space="preserve"> however</w:t>
      </w:r>
      <w:r w:rsidR="00AF6DBD" w:rsidRPr="00150003">
        <w:rPr>
          <w:rFonts w:ascii="Arial" w:hAnsi="Arial" w:cs="Arial"/>
          <w:sz w:val="20"/>
          <w:szCs w:val="20"/>
        </w:rPr>
        <w:t>,</w:t>
      </w:r>
      <w:r w:rsidR="00405182" w:rsidRPr="00150003">
        <w:rPr>
          <w:rFonts w:ascii="Arial" w:hAnsi="Arial" w:cs="Arial"/>
          <w:sz w:val="20"/>
          <w:szCs w:val="20"/>
        </w:rPr>
        <w:t xml:space="preserve"> this is not the norm.</w:t>
      </w:r>
      <w:r w:rsidR="00AA7C16" w:rsidRPr="00150003">
        <w:rPr>
          <w:rFonts w:ascii="Arial" w:hAnsi="Arial" w:cs="Arial"/>
          <w:sz w:val="20"/>
          <w:szCs w:val="20"/>
        </w:rPr>
        <w:t xml:space="preserve">  Economic situations within the US tend to be minor issues within the gambling market (Indap</w:t>
      </w:r>
      <w:r w:rsidR="005B10A6" w:rsidRPr="00150003">
        <w:rPr>
          <w:rFonts w:ascii="Arial" w:hAnsi="Arial" w:cs="Arial"/>
          <w:sz w:val="20"/>
          <w:szCs w:val="20"/>
        </w:rPr>
        <w:t>,</w:t>
      </w:r>
      <w:r w:rsidR="00AA7C16" w:rsidRPr="00150003">
        <w:rPr>
          <w:rFonts w:ascii="Arial" w:hAnsi="Arial" w:cs="Arial"/>
          <w:sz w:val="20"/>
          <w:szCs w:val="20"/>
        </w:rPr>
        <w:t xml:space="preserve"> 2017).</w:t>
      </w:r>
      <w:r w:rsidR="00405182" w:rsidRPr="00150003">
        <w:rPr>
          <w:rFonts w:ascii="Arial" w:hAnsi="Arial" w:cs="Arial"/>
          <w:sz w:val="20"/>
          <w:szCs w:val="20"/>
        </w:rPr>
        <w:t xml:space="preserve"> </w:t>
      </w:r>
      <w:r w:rsidRPr="00150003">
        <w:rPr>
          <w:rFonts w:ascii="Arial" w:hAnsi="Arial" w:cs="Arial"/>
          <w:sz w:val="20"/>
          <w:szCs w:val="20"/>
        </w:rPr>
        <w:t xml:space="preserve">American gambling enterprises are permanently restricted by the regulations of individual states regarding gambling. While online </w:t>
      </w:r>
      <w:r w:rsidR="00282A3E" w:rsidRPr="00150003">
        <w:rPr>
          <w:rFonts w:ascii="Arial" w:hAnsi="Arial" w:cs="Arial"/>
          <w:sz w:val="20"/>
          <w:szCs w:val="20"/>
        </w:rPr>
        <w:t xml:space="preserve">casino-style </w:t>
      </w:r>
      <w:r w:rsidRPr="00150003">
        <w:rPr>
          <w:rFonts w:ascii="Arial" w:hAnsi="Arial" w:cs="Arial"/>
          <w:sz w:val="20"/>
          <w:szCs w:val="20"/>
        </w:rPr>
        <w:t xml:space="preserve">gambling is illegal in </w:t>
      </w:r>
      <w:r w:rsidR="005348A8" w:rsidRPr="00150003">
        <w:rPr>
          <w:rFonts w:ascii="Arial" w:hAnsi="Arial" w:cs="Arial"/>
          <w:sz w:val="20"/>
          <w:szCs w:val="20"/>
        </w:rPr>
        <w:t xml:space="preserve">most states in </w:t>
      </w:r>
      <w:r w:rsidRPr="00150003">
        <w:rPr>
          <w:rFonts w:ascii="Arial" w:hAnsi="Arial" w:cs="Arial"/>
          <w:sz w:val="20"/>
          <w:szCs w:val="20"/>
        </w:rPr>
        <w:t xml:space="preserve">the United States, variants of online gambling can </w:t>
      </w:r>
      <w:r w:rsidR="00282A3E" w:rsidRPr="00150003">
        <w:rPr>
          <w:rFonts w:ascii="Arial" w:hAnsi="Arial" w:cs="Arial"/>
          <w:sz w:val="20"/>
          <w:szCs w:val="20"/>
        </w:rPr>
        <w:t xml:space="preserve">be performed, such as sports betting. American firms that </w:t>
      </w:r>
      <w:r w:rsidR="005B10A6" w:rsidRPr="00150003">
        <w:rPr>
          <w:rFonts w:ascii="Arial" w:hAnsi="Arial" w:cs="Arial"/>
          <w:sz w:val="20"/>
          <w:szCs w:val="20"/>
        </w:rPr>
        <w:t>want</w:t>
      </w:r>
      <w:r w:rsidR="00282A3E" w:rsidRPr="00150003">
        <w:rPr>
          <w:rFonts w:ascii="Arial" w:hAnsi="Arial" w:cs="Arial"/>
          <w:sz w:val="20"/>
          <w:szCs w:val="20"/>
        </w:rPr>
        <w:t xml:space="preserve"> to expand internationally might find an online concept particularly helpful </w:t>
      </w:r>
      <w:r w:rsidR="00311DC0" w:rsidRPr="00150003">
        <w:rPr>
          <w:rFonts w:ascii="Arial" w:hAnsi="Arial" w:cs="Arial"/>
          <w:sz w:val="20"/>
          <w:szCs w:val="20"/>
        </w:rPr>
        <w:t>(</w:t>
      </w:r>
      <w:r w:rsidR="00311DC0" w:rsidRPr="00150003">
        <w:rPr>
          <w:rFonts w:ascii="Arial" w:hAnsi="Arial" w:cs="Arial"/>
          <w:color w:val="222222"/>
          <w:sz w:val="20"/>
          <w:szCs w:val="20"/>
          <w:shd w:val="clear" w:color="auto" w:fill="FFFFFF"/>
        </w:rPr>
        <w:t>MarketLine Industry Profile: Casinos &amp; Gaming in United States</w:t>
      </w:r>
      <w:r w:rsidR="005B10A6" w:rsidRPr="00150003">
        <w:rPr>
          <w:rFonts w:ascii="Arial" w:hAnsi="Arial" w:cs="Arial"/>
          <w:color w:val="222222"/>
          <w:sz w:val="20"/>
          <w:szCs w:val="20"/>
          <w:shd w:val="clear" w:color="auto" w:fill="FFFFFF"/>
        </w:rPr>
        <w:t xml:space="preserve">, </w:t>
      </w:r>
      <w:r w:rsidR="00311DC0" w:rsidRPr="00150003">
        <w:rPr>
          <w:rFonts w:ascii="Arial" w:hAnsi="Arial" w:cs="Arial"/>
          <w:color w:val="222222"/>
          <w:sz w:val="20"/>
          <w:szCs w:val="20"/>
          <w:shd w:val="clear" w:color="auto" w:fill="FFFFFF"/>
        </w:rPr>
        <w:t>2020).</w:t>
      </w:r>
    </w:p>
    <w:p w14:paraId="54765E00" w14:textId="77777777" w:rsidR="00DB377D" w:rsidRDefault="00146F1D" w:rsidP="00DB377D">
      <w:pPr>
        <w:shd w:val="clear" w:color="auto" w:fill="FFFFFF"/>
        <w:spacing w:after="0" w:line="240" w:lineRule="auto"/>
        <w:jc w:val="both"/>
        <w:rPr>
          <w:rFonts w:ascii="Arial" w:eastAsia="Times New Roman" w:hAnsi="Arial" w:cs="Arial"/>
          <w:color w:val="222222"/>
          <w:sz w:val="20"/>
          <w:szCs w:val="20"/>
        </w:rPr>
      </w:pPr>
      <w:r>
        <w:rPr>
          <w:rFonts w:ascii="Arial" w:hAnsi="Arial" w:cs="Arial"/>
          <w:color w:val="222222"/>
          <w:sz w:val="20"/>
          <w:szCs w:val="20"/>
          <w:shd w:val="clear" w:color="auto" w:fill="FFFFFF"/>
        </w:rPr>
        <w:tab/>
      </w:r>
      <w:r w:rsidR="00F174B4" w:rsidRPr="00150003">
        <w:rPr>
          <w:rFonts w:ascii="Arial" w:hAnsi="Arial" w:cs="Arial"/>
          <w:sz w:val="20"/>
          <w:szCs w:val="20"/>
        </w:rPr>
        <w:t xml:space="preserve">In 2019, the American gaming market brought in </w:t>
      </w:r>
      <w:r w:rsidR="005D2542" w:rsidRPr="00150003">
        <w:rPr>
          <w:rFonts w:ascii="Arial" w:hAnsi="Arial" w:cs="Arial"/>
          <w:sz w:val="20"/>
          <w:szCs w:val="20"/>
        </w:rPr>
        <w:t>$</w:t>
      </w:r>
      <w:r w:rsidR="00F174B4" w:rsidRPr="00150003">
        <w:rPr>
          <w:rFonts w:ascii="Arial" w:hAnsi="Arial" w:cs="Arial"/>
          <w:sz w:val="20"/>
          <w:szCs w:val="20"/>
        </w:rPr>
        <w:t>156.1 billion in gross profit and grew by 2.2%</w:t>
      </w:r>
      <w:r w:rsidR="00531C97" w:rsidRPr="00150003">
        <w:rPr>
          <w:rFonts w:ascii="Arial" w:hAnsi="Arial" w:cs="Arial"/>
          <w:sz w:val="20"/>
          <w:szCs w:val="20"/>
        </w:rPr>
        <w:t xml:space="preserve"> (</w:t>
      </w:r>
      <w:r w:rsidR="00531C97" w:rsidRPr="00150003">
        <w:rPr>
          <w:rFonts w:ascii="Arial" w:hAnsi="Arial" w:cs="Arial"/>
          <w:sz w:val="20"/>
          <w:szCs w:val="20"/>
          <w:shd w:val="clear" w:color="auto" w:fill="FFFFFF"/>
        </w:rPr>
        <w:t>Hoover's Company Records, 2021).</w:t>
      </w:r>
      <w:r w:rsidR="00F174B4" w:rsidRPr="00150003">
        <w:rPr>
          <w:rFonts w:ascii="Arial" w:hAnsi="Arial" w:cs="Arial"/>
          <w:sz w:val="20"/>
          <w:szCs w:val="20"/>
        </w:rPr>
        <w:t xml:space="preserve"> Gaming has continued to grow in the United States as several states adjusted regulations and policies </w:t>
      </w:r>
      <w:r w:rsidR="009A0F5B" w:rsidRPr="00150003">
        <w:rPr>
          <w:rFonts w:ascii="Arial" w:hAnsi="Arial" w:cs="Arial"/>
          <w:sz w:val="20"/>
          <w:szCs w:val="20"/>
        </w:rPr>
        <w:t>restricting</w:t>
      </w:r>
      <w:r w:rsidR="00F174B4" w:rsidRPr="00150003">
        <w:rPr>
          <w:rFonts w:ascii="Arial" w:hAnsi="Arial" w:cs="Arial"/>
          <w:sz w:val="20"/>
          <w:szCs w:val="20"/>
        </w:rPr>
        <w:t xml:space="preserve"> growth and gaming concepts. </w:t>
      </w:r>
      <w:r w:rsidR="00E044BD" w:rsidRPr="00150003">
        <w:rPr>
          <w:rFonts w:ascii="Arial" w:hAnsi="Arial" w:cs="Arial"/>
          <w:sz w:val="20"/>
          <w:szCs w:val="20"/>
        </w:rPr>
        <w:t xml:space="preserve">States continue to consider the nature of sports betting in their state after the United States Supreme Court declared the Professional and Amateur Sports Protection Act to violate the United States Constitution. </w:t>
      </w:r>
      <w:r w:rsidR="007A0C90" w:rsidRPr="00150003">
        <w:rPr>
          <w:rFonts w:ascii="Arial" w:eastAsia="Times New Roman" w:hAnsi="Arial" w:cs="Arial"/>
          <w:color w:val="222222"/>
          <w:sz w:val="20"/>
          <w:szCs w:val="20"/>
        </w:rPr>
        <w:t>The U.S. Supreme Court opened a new opportunity for gambling industry growth when it ruled that states can determine the legality of sports gambling in individual states</w:t>
      </w:r>
      <w:r w:rsidR="001E5CDB" w:rsidRPr="00150003">
        <w:rPr>
          <w:rFonts w:ascii="Arial" w:eastAsia="Times New Roman" w:hAnsi="Arial" w:cs="Arial"/>
          <w:color w:val="222222"/>
          <w:sz w:val="20"/>
          <w:szCs w:val="20"/>
        </w:rPr>
        <w:t xml:space="preserve"> </w:t>
      </w:r>
      <w:r w:rsidR="007A0C90" w:rsidRPr="00150003">
        <w:rPr>
          <w:rFonts w:ascii="Arial" w:eastAsia="Times New Roman" w:hAnsi="Arial" w:cs="Arial"/>
          <w:color w:val="222222"/>
          <w:sz w:val="20"/>
          <w:szCs w:val="20"/>
        </w:rPr>
        <w:t>(Lowe &amp; Gilbert</w:t>
      </w:r>
      <w:r w:rsidR="007C052C" w:rsidRPr="00150003">
        <w:rPr>
          <w:rFonts w:ascii="Arial" w:eastAsia="Times New Roman" w:hAnsi="Arial" w:cs="Arial"/>
          <w:color w:val="222222"/>
          <w:sz w:val="20"/>
          <w:szCs w:val="20"/>
        </w:rPr>
        <w:t>,</w:t>
      </w:r>
      <w:r w:rsidR="007A0C90" w:rsidRPr="00150003">
        <w:rPr>
          <w:rFonts w:ascii="Arial" w:eastAsia="Times New Roman" w:hAnsi="Arial" w:cs="Arial"/>
          <w:color w:val="222222"/>
          <w:sz w:val="20"/>
          <w:szCs w:val="20"/>
        </w:rPr>
        <w:t xml:space="preserve"> 2020).</w:t>
      </w:r>
    </w:p>
    <w:p w14:paraId="053635A1" w14:textId="265BA8E0" w:rsidR="00DB377D" w:rsidRDefault="00146F1D" w:rsidP="00DB377D">
      <w:pPr>
        <w:shd w:val="clear" w:color="auto" w:fill="FFFFFF"/>
        <w:spacing w:after="0" w:line="240" w:lineRule="auto"/>
        <w:jc w:val="both"/>
        <w:rPr>
          <w:rFonts w:ascii="Arial" w:hAnsi="Arial" w:cs="Arial"/>
          <w:color w:val="222222"/>
          <w:sz w:val="20"/>
          <w:szCs w:val="20"/>
          <w:shd w:val="clear" w:color="auto" w:fill="FFFFFF"/>
        </w:rPr>
      </w:pPr>
      <w:r>
        <w:rPr>
          <w:rFonts w:ascii="Arial" w:eastAsia="Times New Roman" w:hAnsi="Arial" w:cs="Arial"/>
          <w:color w:val="222222"/>
          <w:sz w:val="20"/>
          <w:szCs w:val="20"/>
        </w:rPr>
        <w:tab/>
        <w:t>I</w:t>
      </w:r>
      <w:r w:rsidR="00F174B4" w:rsidRPr="00150003">
        <w:rPr>
          <w:rFonts w:ascii="Arial" w:eastAsia="Times New Roman" w:hAnsi="Arial" w:cs="Arial"/>
          <w:color w:val="222222"/>
          <w:sz w:val="20"/>
          <w:szCs w:val="20"/>
        </w:rPr>
        <w:t>n 2018,</w:t>
      </w:r>
      <w:r w:rsidR="00617811">
        <w:rPr>
          <w:rFonts w:ascii="Arial" w:eastAsia="Times New Roman" w:hAnsi="Arial" w:cs="Arial"/>
          <w:color w:val="222222"/>
          <w:sz w:val="20"/>
          <w:szCs w:val="20"/>
        </w:rPr>
        <w:t xml:space="preserve"> </w:t>
      </w:r>
      <w:r w:rsidR="00F174B4" w:rsidRPr="00150003">
        <w:rPr>
          <w:rFonts w:ascii="Arial" w:eastAsia="Times New Roman" w:hAnsi="Arial" w:cs="Arial"/>
          <w:color w:val="222222"/>
          <w:sz w:val="20"/>
          <w:szCs w:val="20"/>
        </w:rPr>
        <w:t>Caesars purchased British gambling firm William Hill Inc., an online sports gambling platform (Reuters</w:t>
      </w:r>
      <w:r w:rsidR="007C052C"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2020). A Supreme Court ruling directly preceded this shift in strategy, which allowed states to legalize sports gambling. With the change in law, a dramatic round of lobbying took place in several states to eliminate the regulation of sports gambling (Nuckols</w:t>
      </w:r>
      <w:r w:rsidR="007C052C"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2018). </w:t>
      </w:r>
      <w:r w:rsidR="009A0F5B" w:rsidRPr="00150003">
        <w:rPr>
          <w:rFonts w:ascii="Arial" w:eastAsia="Times New Roman" w:hAnsi="Arial" w:cs="Arial"/>
          <w:color w:val="222222"/>
          <w:sz w:val="20"/>
          <w:szCs w:val="20"/>
        </w:rPr>
        <w:t>A new digital strategy was implemented with the expansion of legalized gambling</w:t>
      </w:r>
      <w:r w:rsidR="00F174B4" w:rsidRPr="00150003">
        <w:rPr>
          <w:rFonts w:ascii="Arial" w:eastAsia="Times New Roman" w:hAnsi="Arial" w:cs="Arial"/>
          <w:color w:val="222222"/>
          <w:sz w:val="20"/>
          <w:szCs w:val="20"/>
        </w:rPr>
        <w:t xml:space="preserve">. A digital transformation of gambling could help eliminate the cyclical nature of traditional tourism and reduce the overhead of </w:t>
      </w:r>
      <w:r w:rsidR="009A0F5B" w:rsidRPr="00150003">
        <w:rPr>
          <w:rFonts w:ascii="Arial" w:eastAsia="Times New Roman" w:hAnsi="Arial" w:cs="Arial"/>
          <w:color w:val="222222"/>
          <w:sz w:val="20"/>
          <w:szCs w:val="20"/>
        </w:rPr>
        <w:t>conventional</w:t>
      </w:r>
      <w:r w:rsidR="00F174B4" w:rsidRPr="00150003">
        <w:rPr>
          <w:rFonts w:ascii="Arial" w:eastAsia="Times New Roman" w:hAnsi="Arial" w:cs="Arial"/>
          <w:color w:val="222222"/>
          <w:sz w:val="20"/>
          <w:szCs w:val="20"/>
        </w:rPr>
        <w:t xml:space="preserve"> casino gambling (Liu et al., 2021). The newest strategy in the gaming industry provides products that aggregate all types of gamblers and create venues meant to attract new clientele (Liu et al., 2021). </w:t>
      </w:r>
      <w:r w:rsidR="00F174B4" w:rsidRPr="00150003">
        <w:rPr>
          <w:rFonts w:ascii="Arial" w:hAnsi="Arial" w:cs="Arial"/>
          <w:sz w:val="20"/>
          <w:szCs w:val="20"/>
        </w:rPr>
        <w:t xml:space="preserve">Casinos enjoy many buyers for their products. They also have an industry that has a high barrier to entry.  </w:t>
      </w:r>
      <w:r w:rsidR="00196BBC" w:rsidRPr="00150003">
        <w:rPr>
          <w:rFonts w:ascii="Arial" w:hAnsi="Arial" w:cs="Arial"/>
          <w:sz w:val="20"/>
          <w:szCs w:val="20"/>
        </w:rPr>
        <w:t xml:space="preserve">However, there are different options in casino gambling, and because the activity is a leisure activity, there are a variety of alternatives available for consumers. Casino gamblers do not have strong brand loyalty to any </w:t>
      </w:r>
      <w:r w:rsidR="00B23572" w:rsidRPr="00150003">
        <w:rPr>
          <w:rFonts w:ascii="Arial" w:hAnsi="Arial" w:cs="Arial"/>
          <w:sz w:val="20"/>
          <w:szCs w:val="20"/>
        </w:rPr>
        <w:t>gaming firm</w:t>
      </w:r>
      <w:r w:rsidR="009A0F5B" w:rsidRPr="00150003">
        <w:rPr>
          <w:rFonts w:ascii="Arial" w:hAnsi="Arial" w:cs="Arial"/>
          <w:sz w:val="20"/>
          <w:szCs w:val="20"/>
        </w:rPr>
        <w:t xml:space="preserve">. They </w:t>
      </w:r>
      <w:r w:rsidR="005B10A6" w:rsidRPr="00150003">
        <w:rPr>
          <w:rFonts w:ascii="Arial" w:hAnsi="Arial" w:cs="Arial"/>
          <w:sz w:val="20"/>
          <w:szCs w:val="20"/>
        </w:rPr>
        <w:t>will likely</w:t>
      </w:r>
      <w:r w:rsidR="00B23572" w:rsidRPr="00150003">
        <w:rPr>
          <w:rFonts w:ascii="Arial" w:hAnsi="Arial" w:cs="Arial"/>
          <w:sz w:val="20"/>
          <w:szCs w:val="20"/>
        </w:rPr>
        <w:t xml:space="preserve"> ebb and flow to any that </w:t>
      </w:r>
      <w:r w:rsidR="005B10A6" w:rsidRPr="00150003">
        <w:rPr>
          <w:rFonts w:ascii="Arial" w:hAnsi="Arial" w:cs="Arial"/>
          <w:sz w:val="20"/>
          <w:szCs w:val="20"/>
        </w:rPr>
        <w:t>meets</w:t>
      </w:r>
      <w:r w:rsidR="00B23572" w:rsidRPr="00150003">
        <w:rPr>
          <w:rFonts w:ascii="Arial" w:hAnsi="Arial" w:cs="Arial"/>
          <w:sz w:val="20"/>
          <w:szCs w:val="20"/>
        </w:rPr>
        <w:t xml:space="preserve"> their intermittent interests </w:t>
      </w:r>
      <w:r w:rsidR="00311DC0" w:rsidRPr="00150003">
        <w:rPr>
          <w:rFonts w:ascii="Arial" w:hAnsi="Arial" w:cs="Arial"/>
          <w:sz w:val="20"/>
          <w:szCs w:val="20"/>
        </w:rPr>
        <w:t>(</w:t>
      </w:r>
      <w:r w:rsidR="00311DC0" w:rsidRPr="00150003">
        <w:rPr>
          <w:rFonts w:ascii="Arial" w:hAnsi="Arial" w:cs="Arial"/>
          <w:color w:val="222222"/>
          <w:sz w:val="20"/>
          <w:szCs w:val="20"/>
          <w:shd w:val="clear" w:color="auto" w:fill="FFFFFF"/>
        </w:rPr>
        <w:t>MarketLine Industry Profile: Casinos &amp; Gaming in United States</w:t>
      </w:r>
      <w:r w:rsidR="007C052C" w:rsidRPr="00150003">
        <w:rPr>
          <w:rFonts w:ascii="Arial" w:hAnsi="Arial" w:cs="Arial"/>
          <w:color w:val="222222"/>
          <w:sz w:val="20"/>
          <w:szCs w:val="20"/>
          <w:shd w:val="clear" w:color="auto" w:fill="FFFFFF"/>
        </w:rPr>
        <w:t xml:space="preserve">, </w:t>
      </w:r>
      <w:r w:rsidR="00311DC0" w:rsidRPr="00150003">
        <w:rPr>
          <w:rFonts w:ascii="Arial" w:hAnsi="Arial" w:cs="Arial"/>
          <w:color w:val="222222"/>
          <w:sz w:val="20"/>
          <w:szCs w:val="20"/>
          <w:shd w:val="clear" w:color="auto" w:fill="FFFFFF"/>
        </w:rPr>
        <w:t>2020).</w:t>
      </w:r>
    </w:p>
    <w:p w14:paraId="67ED9ECB" w14:textId="77777777" w:rsidR="00DB377D" w:rsidRDefault="00146F1D" w:rsidP="00DB377D">
      <w:pPr>
        <w:shd w:val="clear" w:color="auto" w:fill="FFFFFF"/>
        <w:spacing w:after="0" w:line="240" w:lineRule="auto"/>
        <w:jc w:val="both"/>
        <w:rPr>
          <w:rFonts w:ascii="Arial" w:hAnsi="Arial" w:cs="Arial"/>
          <w:sz w:val="20"/>
          <w:szCs w:val="20"/>
        </w:rPr>
      </w:pPr>
      <w:r>
        <w:rPr>
          <w:rFonts w:ascii="Arial" w:hAnsi="Arial" w:cs="Arial"/>
          <w:color w:val="222222"/>
          <w:sz w:val="20"/>
          <w:szCs w:val="20"/>
          <w:shd w:val="clear" w:color="auto" w:fill="FFFFFF"/>
        </w:rPr>
        <w:tab/>
      </w:r>
      <w:r w:rsidR="00F174B4" w:rsidRPr="00150003">
        <w:rPr>
          <w:rFonts w:ascii="Arial" w:hAnsi="Arial" w:cs="Arial"/>
          <w:sz w:val="20"/>
          <w:szCs w:val="20"/>
        </w:rPr>
        <w:t>While classic casino gaming</w:t>
      </w:r>
      <w:r w:rsidR="009A0F5B" w:rsidRPr="00150003">
        <w:rPr>
          <w:rFonts w:ascii="Arial" w:hAnsi="Arial" w:cs="Arial"/>
          <w:sz w:val="20"/>
          <w:szCs w:val="20"/>
        </w:rPr>
        <w:t>,</w:t>
      </w:r>
      <w:r w:rsidR="007152C0" w:rsidRPr="00150003">
        <w:rPr>
          <w:rFonts w:ascii="Arial" w:hAnsi="Arial" w:cs="Arial"/>
          <w:sz w:val="20"/>
          <w:szCs w:val="20"/>
        </w:rPr>
        <w:t xml:space="preserve"> </w:t>
      </w:r>
      <w:r w:rsidR="00F45F78" w:rsidRPr="00150003">
        <w:rPr>
          <w:rFonts w:ascii="Arial" w:hAnsi="Arial" w:cs="Arial"/>
          <w:sz w:val="20"/>
          <w:szCs w:val="20"/>
        </w:rPr>
        <w:t>including table games like roulette</w:t>
      </w:r>
      <w:r w:rsidR="00AA7CBD" w:rsidRPr="00150003">
        <w:rPr>
          <w:rFonts w:ascii="Arial" w:hAnsi="Arial" w:cs="Arial"/>
          <w:sz w:val="20"/>
          <w:szCs w:val="20"/>
        </w:rPr>
        <w:t xml:space="preserve">, </w:t>
      </w:r>
      <w:r w:rsidR="00DB0DAB" w:rsidRPr="00150003">
        <w:rPr>
          <w:rFonts w:ascii="Arial" w:hAnsi="Arial" w:cs="Arial"/>
          <w:sz w:val="20"/>
          <w:szCs w:val="20"/>
        </w:rPr>
        <w:t>craps</w:t>
      </w:r>
      <w:r w:rsidR="009A0F5B" w:rsidRPr="00150003">
        <w:rPr>
          <w:rFonts w:ascii="Arial" w:hAnsi="Arial" w:cs="Arial"/>
          <w:sz w:val="20"/>
          <w:szCs w:val="20"/>
        </w:rPr>
        <w:t>,</w:t>
      </w:r>
      <w:r w:rsidR="00DB0DAB" w:rsidRPr="00150003">
        <w:rPr>
          <w:rFonts w:ascii="Arial" w:hAnsi="Arial" w:cs="Arial"/>
          <w:sz w:val="20"/>
          <w:szCs w:val="20"/>
        </w:rPr>
        <w:t xml:space="preserve"> or slot machines</w:t>
      </w:r>
      <w:r w:rsidR="009A0F5B" w:rsidRPr="00150003">
        <w:rPr>
          <w:rFonts w:ascii="Arial" w:hAnsi="Arial" w:cs="Arial"/>
          <w:sz w:val="20"/>
          <w:szCs w:val="20"/>
        </w:rPr>
        <w:t>,</w:t>
      </w:r>
      <w:r w:rsidR="00DB0DAB" w:rsidRPr="00150003">
        <w:rPr>
          <w:rFonts w:ascii="Arial" w:hAnsi="Arial" w:cs="Arial"/>
          <w:sz w:val="20"/>
          <w:szCs w:val="20"/>
        </w:rPr>
        <w:t xml:space="preserve"> remains</w:t>
      </w:r>
      <w:r w:rsidR="00F174B4" w:rsidRPr="00150003">
        <w:rPr>
          <w:rFonts w:ascii="Arial" w:hAnsi="Arial" w:cs="Arial"/>
          <w:sz w:val="20"/>
          <w:szCs w:val="20"/>
        </w:rPr>
        <w:t xml:space="preserve"> popular, card games such as poker </w:t>
      </w:r>
      <w:r w:rsidR="00A741AF" w:rsidRPr="00150003">
        <w:rPr>
          <w:rFonts w:ascii="Arial" w:hAnsi="Arial" w:cs="Arial"/>
          <w:sz w:val="20"/>
          <w:szCs w:val="20"/>
        </w:rPr>
        <w:t xml:space="preserve">and Pai Gow </w:t>
      </w:r>
      <w:r w:rsidR="00F174B4" w:rsidRPr="00150003">
        <w:rPr>
          <w:rFonts w:ascii="Arial" w:hAnsi="Arial" w:cs="Arial"/>
          <w:sz w:val="20"/>
          <w:szCs w:val="20"/>
        </w:rPr>
        <w:t>continue to have a presence in casinos around the country</w:t>
      </w:r>
      <w:r w:rsidR="00311DC0" w:rsidRPr="00150003">
        <w:rPr>
          <w:rFonts w:ascii="Arial" w:hAnsi="Arial" w:cs="Arial"/>
          <w:sz w:val="20"/>
          <w:szCs w:val="20"/>
        </w:rPr>
        <w:t xml:space="preserve"> (</w:t>
      </w:r>
      <w:r w:rsidR="00311DC0" w:rsidRPr="00150003">
        <w:rPr>
          <w:rFonts w:ascii="Arial" w:hAnsi="Arial" w:cs="Arial"/>
          <w:color w:val="222222"/>
          <w:sz w:val="20"/>
          <w:szCs w:val="20"/>
          <w:shd w:val="clear" w:color="auto" w:fill="FFFFFF"/>
        </w:rPr>
        <w:t>MarketLine Industry Profile: Casinos &amp; Gaming in United States</w:t>
      </w:r>
      <w:r w:rsidR="007C052C" w:rsidRPr="00150003">
        <w:rPr>
          <w:rFonts w:ascii="Arial" w:hAnsi="Arial" w:cs="Arial"/>
          <w:color w:val="222222"/>
          <w:sz w:val="20"/>
          <w:szCs w:val="20"/>
          <w:shd w:val="clear" w:color="auto" w:fill="FFFFFF"/>
        </w:rPr>
        <w:t>,</w:t>
      </w:r>
      <w:r w:rsidR="00311DC0" w:rsidRPr="00150003">
        <w:rPr>
          <w:rFonts w:ascii="Arial" w:hAnsi="Arial" w:cs="Arial"/>
          <w:color w:val="222222"/>
          <w:sz w:val="20"/>
          <w:szCs w:val="20"/>
          <w:shd w:val="clear" w:color="auto" w:fill="FFFFFF"/>
        </w:rPr>
        <w:t xml:space="preserve"> 2020). </w:t>
      </w:r>
      <w:r w:rsidR="00BA2AFD" w:rsidRPr="00150003">
        <w:rPr>
          <w:rFonts w:ascii="Arial" w:hAnsi="Arial" w:cs="Arial"/>
          <w:sz w:val="20"/>
          <w:szCs w:val="20"/>
        </w:rPr>
        <w:t xml:space="preserve">Sports betting is </w:t>
      </w:r>
      <w:r w:rsidR="005D2542" w:rsidRPr="00150003">
        <w:rPr>
          <w:rFonts w:ascii="Arial" w:hAnsi="Arial" w:cs="Arial"/>
          <w:sz w:val="20"/>
          <w:szCs w:val="20"/>
        </w:rPr>
        <w:t xml:space="preserve">also </w:t>
      </w:r>
      <w:r w:rsidR="00BA2AFD" w:rsidRPr="00150003">
        <w:rPr>
          <w:rFonts w:ascii="Arial" w:hAnsi="Arial" w:cs="Arial"/>
          <w:sz w:val="20"/>
          <w:szCs w:val="20"/>
        </w:rPr>
        <w:t>creating new opportunities for gaming enterprises. Once local</w:t>
      </w:r>
      <w:r w:rsidR="005D2542" w:rsidRPr="00150003">
        <w:rPr>
          <w:rFonts w:ascii="Arial" w:hAnsi="Arial" w:cs="Arial"/>
          <w:sz w:val="20"/>
          <w:szCs w:val="20"/>
        </w:rPr>
        <w:t>,</w:t>
      </w:r>
      <w:r w:rsidR="00BA2AFD" w:rsidRPr="00150003">
        <w:rPr>
          <w:rFonts w:ascii="Arial" w:hAnsi="Arial" w:cs="Arial"/>
          <w:sz w:val="20"/>
          <w:szCs w:val="20"/>
        </w:rPr>
        <w:t xml:space="preserve"> illegal bookmakers dominated a tiny portion of the gambling market, </w:t>
      </w:r>
      <w:r w:rsidR="005D2542" w:rsidRPr="00150003">
        <w:rPr>
          <w:rFonts w:ascii="Arial" w:hAnsi="Arial" w:cs="Arial"/>
          <w:sz w:val="20"/>
          <w:szCs w:val="20"/>
        </w:rPr>
        <w:t xml:space="preserve">but </w:t>
      </w:r>
      <w:r w:rsidR="00BA2AFD" w:rsidRPr="00150003">
        <w:rPr>
          <w:rFonts w:ascii="Arial" w:hAnsi="Arial" w:cs="Arial"/>
          <w:sz w:val="20"/>
          <w:szCs w:val="20"/>
        </w:rPr>
        <w:t xml:space="preserve">the 2018 Supreme </w:t>
      </w:r>
      <w:r w:rsidR="00D91AB3">
        <w:rPr>
          <w:rFonts w:ascii="Arial" w:hAnsi="Arial" w:cs="Arial"/>
          <w:sz w:val="20"/>
          <w:szCs w:val="20"/>
        </w:rPr>
        <w:t>C</w:t>
      </w:r>
      <w:r w:rsidR="00BA2AFD" w:rsidRPr="00150003">
        <w:rPr>
          <w:rFonts w:ascii="Arial" w:hAnsi="Arial" w:cs="Arial"/>
          <w:sz w:val="20"/>
          <w:szCs w:val="20"/>
        </w:rPr>
        <w:t>ourt decision has made this a lucrative opportunity</w:t>
      </w:r>
      <w:r w:rsidR="002C7AEA" w:rsidRPr="00150003">
        <w:rPr>
          <w:rFonts w:ascii="Arial" w:hAnsi="Arial" w:cs="Arial"/>
          <w:sz w:val="20"/>
          <w:szCs w:val="20"/>
        </w:rPr>
        <w:t xml:space="preserve"> (Hoium, 2019). </w:t>
      </w:r>
      <w:r w:rsidR="00BA2AFD" w:rsidRPr="00150003">
        <w:rPr>
          <w:rFonts w:ascii="Arial" w:hAnsi="Arial" w:cs="Arial"/>
          <w:sz w:val="20"/>
          <w:szCs w:val="20"/>
        </w:rPr>
        <w:t xml:space="preserve">  Sports betting revenues have grown dramatically with continued rapid expansion.</w:t>
      </w:r>
      <w:r w:rsidR="00870D34" w:rsidRPr="00150003">
        <w:rPr>
          <w:rFonts w:ascii="Arial" w:hAnsi="Arial" w:cs="Arial"/>
          <w:sz w:val="20"/>
          <w:szCs w:val="20"/>
        </w:rPr>
        <w:t xml:space="preserve"> A complimentary factor is that sports of all kinds </w:t>
      </w:r>
      <w:r w:rsidR="009A0F5B" w:rsidRPr="00150003">
        <w:rPr>
          <w:rFonts w:ascii="Arial" w:hAnsi="Arial" w:cs="Arial"/>
          <w:sz w:val="20"/>
          <w:szCs w:val="20"/>
        </w:rPr>
        <w:t>receive</w:t>
      </w:r>
      <w:r w:rsidR="00870D34" w:rsidRPr="00150003">
        <w:rPr>
          <w:rFonts w:ascii="Arial" w:hAnsi="Arial" w:cs="Arial"/>
          <w:sz w:val="20"/>
          <w:szCs w:val="20"/>
        </w:rPr>
        <w:t xml:space="preserve"> greater exposure and broadcast</w:t>
      </w:r>
      <w:r w:rsidR="007E732D" w:rsidRPr="00150003">
        <w:rPr>
          <w:rFonts w:ascii="Arial" w:hAnsi="Arial" w:cs="Arial"/>
          <w:sz w:val="20"/>
          <w:szCs w:val="20"/>
        </w:rPr>
        <w:t xml:space="preserve"> (Bell</w:t>
      </w:r>
      <w:r w:rsidR="007C052C" w:rsidRPr="00150003">
        <w:rPr>
          <w:rFonts w:ascii="Arial" w:hAnsi="Arial" w:cs="Arial"/>
          <w:sz w:val="20"/>
          <w:szCs w:val="20"/>
        </w:rPr>
        <w:t>,</w:t>
      </w:r>
      <w:r w:rsidR="007E732D" w:rsidRPr="00150003">
        <w:rPr>
          <w:rFonts w:ascii="Arial" w:hAnsi="Arial" w:cs="Arial"/>
          <w:sz w:val="20"/>
          <w:szCs w:val="20"/>
        </w:rPr>
        <w:t xml:space="preserve"> 2021).</w:t>
      </w:r>
    </w:p>
    <w:p w14:paraId="73D08CEA" w14:textId="501C81FB" w:rsidR="00722618" w:rsidRDefault="00146F1D" w:rsidP="00DB377D">
      <w:pPr>
        <w:shd w:val="clear" w:color="auto" w:fill="FFFFFF"/>
        <w:spacing w:after="0" w:line="240" w:lineRule="auto"/>
        <w:jc w:val="both"/>
        <w:rPr>
          <w:rFonts w:ascii="Arial" w:eastAsia="Times New Roman" w:hAnsi="Arial" w:cs="Arial"/>
          <w:sz w:val="20"/>
          <w:szCs w:val="20"/>
        </w:rPr>
      </w:pPr>
      <w:r>
        <w:rPr>
          <w:rFonts w:ascii="Arial" w:hAnsi="Arial" w:cs="Arial"/>
          <w:sz w:val="20"/>
          <w:szCs w:val="20"/>
        </w:rPr>
        <w:tab/>
      </w:r>
      <w:r w:rsidR="00F174B4" w:rsidRPr="00150003">
        <w:rPr>
          <w:rFonts w:ascii="Arial" w:hAnsi="Arial" w:cs="Arial"/>
          <w:sz w:val="20"/>
          <w:szCs w:val="20"/>
        </w:rPr>
        <w:t xml:space="preserve"> International sports such as soccer have </w:t>
      </w:r>
      <w:r w:rsidR="005B10A6" w:rsidRPr="00150003">
        <w:rPr>
          <w:rFonts w:ascii="Arial" w:hAnsi="Arial" w:cs="Arial"/>
          <w:sz w:val="20"/>
          <w:szCs w:val="20"/>
        </w:rPr>
        <w:t>become more popular</w:t>
      </w:r>
      <w:r w:rsidR="004A0C54" w:rsidRPr="00150003">
        <w:rPr>
          <w:rFonts w:ascii="Arial" w:hAnsi="Arial" w:cs="Arial"/>
          <w:sz w:val="20"/>
          <w:szCs w:val="20"/>
        </w:rPr>
        <w:t xml:space="preserve"> and offer </w:t>
      </w:r>
      <w:r w:rsidR="009A0F5B" w:rsidRPr="00150003">
        <w:rPr>
          <w:rFonts w:ascii="Arial" w:hAnsi="Arial" w:cs="Arial"/>
          <w:sz w:val="20"/>
          <w:szCs w:val="20"/>
        </w:rPr>
        <w:t>the American gambling industry an opportunity</w:t>
      </w:r>
      <w:r w:rsidR="00BF38AA" w:rsidRPr="00150003">
        <w:rPr>
          <w:rFonts w:ascii="Arial" w:hAnsi="Arial" w:cs="Arial"/>
          <w:sz w:val="20"/>
          <w:szCs w:val="20"/>
        </w:rPr>
        <w:t xml:space="preserve">. </w:t>
      </w:r>
      <w:r w:rsidR="00F174B4" w:rsidRPr="00150003">
        <w:rPr>
          <w:rFonts w:ascii="Arial" w:hAnsi="Arial" w:cs="Arial"/>
          <w:sz w:val="20"/>
          <w:szCs w:val="20"/>
        </w:rPr>
        <w:t xml:space="preserve"> American professional sports leagues and even individual collegiate teams </w:t>
      </w:r>
      <w:r w:rsidR="00BF38AA" w:rsidRPr="00150003">
        <w:rPr>
          <w:rFonts w:ascii="Arial" w:hAnsi="Arial" w:cs="Arial"/>
          <w:sz w:val="20"/>
          <w:szCs w:val="20"/>
        </w:rPr>
        <w:t>have embraced</w:t>
      </w:r>
      <w:r w:rsidR="00F174B4" w:rsidRPr="00150003">
        <w:rPr>
          <w:rFonts w:ascii="Arial" w:hAnsi="Arial" w:cs="Arial"/>
          <w:sz w:val="20"/>
          <w:szCs w:val="20"/>
        </w:rPr>
        <w:t xml:space="preserve"> sports betting. The </w:t>
      </w:r>
      <w:r w:rsidR="00731348" w:rsidRPr="00150003">
        <w:rPr>
          <w:rFonts w:ascii="Arial" w:hAnsi="Arial" w:cs="Arial"/>
          <w:sz w:val="20"/>
          <w:szCs w:val="20"/>
        </w:rPr>
        <w:t>phenomenon</w:t>
      </w:r>
      <w:r w:rsidR="00F174B4" w:rsidRPr="00150003">
        <w:rPr>
          <w:rFonts w:ascii="Arial" w:hAnsi="Arial" w:cs="Arial"/>
          <w:sz w:val="20"/>
          <w:szCs w:val="20"/>
        </w:rPr>
        <w:t xml:space="preserve"> of sports leagues that had previously held a negative view of gambling suddenly </w:t>
      </w:r>
      <w:r w:rsidR="00BF38AA" w:rsidRPr="00150003">
        <w:rPr>
          <w:rFonts w:ascii="Arial" w:hAnsi="Arial" w:cs="Arial"/>
          <w:sz w:val="20"/>
          <w:szCs w:val="20"/>
        </w:rPr>
        <w:t xml:space="preserve">endorsing </w:t>
      </w:r>
      <w:r w:rsidR="00F174B4" w:rsidRPr="00150003">
        <w:rPr>
          <w:rFonts w:ascii="Arial" w:hAnsi="Arial" w:cs="Arial"/>
          <w:sz w:val="20"/>
          <w:szCs w:val="20"/>
        </w:rPr>
        <w:t xml:space="preserve">the concept </w:t>
      </w:r>
      <w:r w:rsidR="00731348" w:rsidRPr="00150003">
        <w:rPr>
          <w:rFonts w:ascii="Arial" w:hAnsi="Arial" w:cs="Arial"/>
          <w:sz w:val="20"/>
          <w:szCs w:val="20"/>
        </w:rPr>
        <w:t>has</w:t>
      </w:r>
      <w:r w:rsidR="00F174B4" w:rsidRPr="00150003">
        <w:rPr>
          <w:rFonts w:ascii="Arial" w:hAnsi="Arial" w:cs="Arial"/>
          <w:sz w:val="20"/>
          <w:szCs w:val="20"/>
        </w:rPr>
        <w:t xml:space="preserve"> created a sort of halo effect around sports gambling for the </w:t>
      </w:r>
      <w:r w:rsidR="00722618" w:rsidRPr="00150003">
        <w:rPr>
          <w:rFonts w:ascii="Arial" w:hAnsi="Arial" w:cs="Arial"/>
          <w:sz w:val="20"/>
          <w:szCs w:val="20"/>
        </w:rPr>
        <w:t>public (</w:t>
      </w:r>
      <w:r w:rsidR="00722618" w:rsidRPr="00150003">
        <w:rPr>
          <w:rFonts w:ascii="Arial" w:eastAsia="Times New Roman" w:hAnsi="Arial" w:cs="Arial"/>
          <w:sz w:val="20"/>
          <w:szCs w:val="20"/>
        </w:rPr>
        <w:t>Wertheim, 2021</w:t>
      </w:r>
      <w:r w:rsidR="00722618" w:rsidRPr="00150003">
        <w:rPr>
          <w:rFonts w:ascii="Arial" w:hAnsi="Arial" w:cs="Arial"/>
          <w:sz w:val="20"/>
          <w:szCs w:val="20"/>
        </w:rPr>
        <w:t>).</w:t>
      </w:r>
      <w:r w:rsidR="00BF38AA" w:rsidRPr="00150003">
        <w:rPr>
          <w:rFonts w:ascii="Arial" w:hAnsi="Arial" w:cs="Arial"/>
          <w:sz w:val="20"/>
          <w:szCs w:val="20"/>
        </w:rPr>
        <w:t xml:space="preserve"> </w:t>
      </w:r>
      <w:r w:rsidR="004C7704" w:rsidRPr="00150003">
        <w:rPr>
          <w:rFonts w:ascii="Arial" w:hAnsi="Arial" w:cs="Arial"/>
          <w:sz w:val="20"/>
          <w:szCs w:val="20"/>
        </w:rPr>
        <w:t>Customers who may have at one time looked at gambling on sport as unsavory now review it as a harmless vice.</w:t>
      </w:r>
      <w:r w:rsidR="00BA39EB" w:rsidRPr="00150003">
        <w:rPr>
          <w:rFonts w:ascii="Arial" w:hAnsi="Arial" w:cs="Arial"/>
          <w:sz w:val="20"/>
          <w:szCs w:val="20"/>
        </w:rPr>
        <w:t xml:space="preserve"> Sports betting has become a mobile-based activity and offers a product that gaming companies can offer remotely to appeal to the customer base that prefers to isolate for health </w:t>
      </w:r>
      <w:r w:rsidR="00BA39EB" w:rsidRPr="00150003">
        <w:rPr>
          <w:rFonts w:ascii="Arial" w:hAnsi="Arial" w:cs="Arial"/>
          <w:sz w:val="20"/>
          <w:szCs w:val="20"/>
        </w:rPr>
        <w:lastRenderedPageBreak/>
        <w:t xml:space="preserve">reasons, disinterest in traditional casinos, or simply gaming </w:t>
      </w:r>
      <w:r w:rsidR="00731348" w:rsidRPr="00150003">
        <w:rPr>
          <w:rFonts w:ascii="Arial" w:hAnsi="Arial" w:cs="Arial"/>
          <w:sz w:val="20"/>
          <w:szCs w:val="20"/>
        </w:rPr>
        <w:t>preferences</w:t>
      </w:r>
      <w:r w:rsidR="00023905" w:rsidRPr="00150003">
        <w:rPr>
          <w:rFonts w:ascii="Arial" w:hAnsi="Arial" w:cs="Arial"/>
          <w:sz w:val="20"/>
          <w:szCs w:val="20"/>
        </w:rPr>
        <w:t xml:space="preserve">.  Mobile gambling also offers a </w:t>
      </w:r>
      <w:r w:rsidR="009D1DBB" w:rsidRPr="00150003">
        <w:rPr>
          <w:rFonts w:ascii="Arial" w:hAnsi="Arial" w:cs="Arial"/>
          <w:sz w:val="20"/>
          <w:szCs w:val="20"/>
        </w:rPr>
        <w:t xml:space="preserve">product for those geographically removed from </w:t>
      </w:r>
      <w:r w:rsidR="009A0F5B" w:rsidRPr="00150003">
        <w:rPr>
          <w:rFonts w:ascii="Arial" w:hAnsi="Arial" w:cs="Arial"/>
          <w:sz w:val="20"/>
          <w:szCs w:val="20"/>
        </w:rPr>
        <w:t>conventional gaming source</w:t>
      </w:r>
      <w:r w:rsidR="005D2542" w:rsidRPr="00150003">
        <w:rPr>
          <w:rFonts w:ascii="Arial" w:hAnsi="Arial" w:cs="Arial"/>
          <w:sz w:val="20"/>
          <w:szCs w:val="20"/>
        </w:rPr>
        <w:t>s</w:t>
      </w:r>
      <w:r w:rsidR="00823F18" w:rsidRPr="00150003">
        <w:rPr>
          <w:rFonts w:ascii="Arial" w:hAnsi="Arial" w:cs="Arial"/>
          <w:sz w:val="20"/>
          <w:szCs w:val="20"/>
        </w:rPr>
        <w:t xml:space="preserve"> (</w:t>
      </w:r>
      <w:r w:rsidR="00823F18" w:rsidRPr="00150003">
        <w:rPr>
          <w:rFonts w:ascii="Arial" w:eastAsia="Times New Roman" w:hAnsi="Arial" w:cs="Arial"/>
          <w:sz w:val="20"/>
          <w:szCs w:val="20"/>
        </w:rPr>
        <w:t>Brainerd</w:t>
      </w:r>
      <w:r w:rsidR="007C052C" w:rsidRPr="00150003">
        <w:rPr>
          <w:rFonts w:ascii="Arial" w:eastAsia="Times New Roman" w:hAnsi="Arial" w:cs="Arial"/>
          <w:sz w:val="20"/>
          <w:szCs w:val="20"/>
        </w:rPr>
        <w:t>,</w:t>
      </w:r>
      <w:r w:rsidR="002823A2" w:rsidRPr="00150003">
        <w:rPr>
          <w:rFonts w:ascii="Arial" w:eastAsia="Times New Roman" w:hAnsi="Arial" w:cs="Arial"/>
          <w:sz w:val="20"/>
          <w:szCs w:val="20"/>
        </w:rPr>
        <w:t xml:space="preserve"> </w:t>
      </w:r>
      <w:proofErr w:type="spellStart"/>
      <w:r w:rsidR="00823F18" w:rsidRPr="00150003">
        <w:rPr>
          <w:rFonts w:ascii="Arial" w:eastAsia="Times New Roman" w:hAnsi="Arial" w:cs="Arial"/>
          <w:sz w:val="20"/>
          <w:szCs w:val="20"/>
        </w:rPr>
        <w:t>n.d.</w:t>
      </w:r>
      <w:proofErr w:type="spellEnd"/>
      <w:r w:rsidR="00823F18" w:rsidRPr="00150003">
        <w:rPr>
          <w:rFonts w:ascii="Arial" w:eastAsia="Times New Roman" w:hAnsi="Arial" w:cs="Arial"/>
          <w:sz w:val="20"/>
          <w:szCs w:val="20"/>
        </w:rPr>
        <w:t>).</w:t>
      </w:r>
    </w:p>
    <w:p w14:paraId="29E18B40" w14:textId="77777777" w:rsidR="00DB377D" w:rsidRPr="00150003" w:rsidRDefault="00DB377D" w:rsidP="00DB377D">
      <w:pPr>
        <w:shd w:val="clear" w:color="auto" w:fill="FFFFFF"/>
        <w:spacing w:after="0" w:line="240" w:lineRule="auto"/>
        <w:jc w:val="both"/>
        <w:rPr>
          <w:rFonts w:ascii="Arial" w:hAnsi="Arial" w:cs="Arial"/>
          <w:sz w:val="20"/>
          <w:szCs w:val="20"/>
        </w:rPr>
      </w:pPr>
    </w:p>
    <w:p w14:paraId="4CA7D4D1" w14:textId="77777777" w:rsidR="00DB377D" w:rsidRDefault="00F174B4" w:rsidP="00150003">
      <w:pPr>
        <w:shd w:val="clear" w:color="auto" w:fill="FFFFFF"/>
        <w:spacing w:line="240" w:lineRule="auto"/>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 xml:space="preserve">SWOT and </w:t>
      </w:r>
      <w:r w:rsidR="00146F1D">
        <w:rPr>
          <w:rFonts w:ascii="Arial" w:eastAsia="Times New Roman" w:hAnsi="Arial" w:cs="Arial"/>
          <w:b/>
          <w:bCs/>
          <w:color w:val="222222"/>
          <w:sz w:val="20"/>
          <w:szCs w:val="20"/>
        </w:rPr>
        <w:t>P</w:t>
      </w:r>
      <w:r w:rsidRPr="00150003">
        <w:rPr>
          <w:rFonts w:ascii="Arial" w:eastAsia="Times New Roman" w:hAnsi="Arial" w:cs="Arial"/>
          <w:b/>
          <w:bCs/>
          <w:color w:val="222222"/>
          <w:sz w:val="20"/>
          <w:szCs w:val="20"/>
        </w:rPr>
        <w:t xml:space="preserve">erformance </w:t>
      </w:r>
      <w:r w:rsidR="00146F1D">
        <w:rPr>
          <w:rFonts w:ascii="Arial" w:eastAsia="Times New Roman" w:hAnsi="Arial" w:cs="Arial"/>
          <w:b/>
          <w:bCs/>
          <w:color w:val="222222"/>
          <w:sz w:val="20"/>
          <w:szCs w:val="20"/>
        </w:rPr>
        <w:t>M</w:t>
      </w:r>
      <w:r w:rsidRPr="00150003">
        <w:rPr>
          <w:rFonts w:ascii="Arial" w:eastAsia="Times New Roman" w:hAnsi="Arial" w:cs="Arial"/>
          <w:b/>
          <w:bCs/>
          <w:color w:val="222222"/>
          <w:sz w:val="20"/>
          <w:szCs w:val="20"/>
        </w:rPr>
        <w:t>easures</w:t>
      </w:r>
      <w:r w:rsidR="00DE7CA6" w:rsidRPr="00150003">
        <w:rPr>
          <w:rFonts w:ascii="Arial" w:eastAsia="Times New Roman" w:hAnsi="Arial" w:cs="Arial"/>
          <w:b/>
          <w:bCs/>
          <w:color w:val="222222"/>
          <w:sz w:val="20"/>
          <w:szCs w:val="20"/>
        </w:rPr>
        <w:t xml:space="preserve"> </w:t>
      </w:r>
    </w:p>
    <w:p w14:paraId="49A37579" w14:textId="49FB79BB" w:rsidR="00DE7CA6" w:rsidRPr="00150003" w:rsidRDefault="00146F1D" w:rsidP="00DB377D">
      <w:pPr>
        <w:shd w:val="clear" w:color="auto" w:fill="FFFFFF"/>
        <w:spacing w:line="240" w:lineRule="auto"/>
        <w:jc w:val="both"/>
        <w:rPr>
          <w:rFonts w:ascii="Arial" w:eastAsia="Times New Roman" w:hAnsi="Arial" w:cs="Arial"/>
          <w:b/>
          <w:bCs/>
          <w:color w:val="222222"/>
          <w:sz w:val="20"/>
          <w:szCs w:val="20"/>
        </w:rPr>
      </w:pPr>
      <w:r>
        <w:rPr>
          <w:rFonts w:ascii="Arial" w:eastAsia="Times New Roman" w:hAnsi="Arial" w:cs="Arial"/>
          <w:b/>
          <w:bCs/>
          <w:color w:val="222222"/>
          <w:sz w:val="20"/>
          <w:szCs w:val="20"/>
        </w:rPr>
        <w:tab/>
      </w:r>
      <w:r w:rsidR="00DE7CA6" w:rsidRPr="00150003">
        <w:rPr>
          <w:rFonts w:ascii="Arial" w:eastAsia="Times New Roman" w:hAnsi="Arial" w:cs="Arial"/>
          <w:bCs/>
          <w:color w:val="222222"/>
          <w:sz w:val="20"/>
          <w:szCs w:val="20"/>
        </w:rPr>
        <w:t xml:space="preserve">The following SWOT elements were derived from </w:t>
      </w:r>
      <w:r w:rsidR="00B25F39" w:rsidRPr="00150003">
        <w:rPr>
          <w:rFonts w:ascii="Arial" w:eastAsia="Times New Roman" w:hAnsi="Arial" w:cs="Arial"/>
          <w:bCs/>
          <w:color w:val="222222"/>
          <w:sz w:val="20"/>
          <w:szCs w:val="20"/>
        </w:rPr>
        <w:t xml:space="preserve">the </w:t>
      </w:r>
      <w:r w:rsidR="00DE7CA6" w:rsidRPr="00150003">
        <w:rPr>
          <w:rFonts w:ascii="Arial" w:eastAsia="Times New Roman" w:hAnsi="Arial" w:cs="Arial"/>
          <w:sz w:val="20"/>
          <w:szCs w:val="20"/>
        </w:rPr>
        <w:t xml:space="preserve">Caesars Entertainment Corporation SWOT Analysis (2019) and the Strategic Management Department </w:t>
      </w:r>
      <w:r w:rsidR="00B25F39" w:rsidRPr="00150003">
        <w:rPr>
          <w:rFonts w:ascii="Arial" w:eastAsia="Times New Roman" w:hAnsi="Arial" w:cs="Arial"/>
          <w:sz w:val="20"/>
          <w:szCs w:val="20"/>
        </w:rPr>
        <w:t>(</w:t>
      </w:r>
      <w:proofErr w:type="spellStart"/>
      <w:r w:rsidR="00B25F39" w:rsidRPr="00150003">
        <w:rPr>
          <w:rFonts w:ascii="Arial" w:eastAsia="Times New Roman" w:hAnsi="Arial" w:cs="Arial"/>
          <w:sz w:val="20"/>
          <w:szCs w:val="20"/>
        </w:rPr>
        <w:t>n.d.</w:t>
      </w:r>
      <w:proofErr w:type="spellEnd"/>
      <w:r w:rsidR="00B25F39" w:rsidRPr="00150003">
        <w:rPr>
          <w:rFonts w:ascii="Arial" w:eastAsia="Times New Roman" w:hAnsi="Arial" w:cs="Arial"/>
          <w:sz w:val="20"/>
          <w:szCs w:val="20"/>
        </w:rPr>
        <w:t xml:space="preserve">) </w:t>
      </w:r>
      <w:r w:rsidR="00DE7CA6" w:rsidRPr="00150003">
        <w:rPr>
          <w:rFonts w:ascii="Arial" w:eastAsia="Times New Roman" w:hAnsi="Arial" w:cs="Arial"/>
          <w:sz w:val="20"/>
          <w:szCs w:val="20"/>
        </w:rPr>
        <w:t>at Fern Fort University</w:t>
      </w:r>
      <w:r w:rsidR="00B25F39" w:rsidRPr="00150003">
        <w:rPr>
          <w:rFonts w:ascii="Arial" w:eastAsia="Times New Roman" w:hAnsi="Arial" w:cs="Arial"/>
          <w:sz w:val="20"/>
          <w:szCs w:val="20"/>
        </w:rPr>
        <w:t>.</w:t>
      </w:r>
    </w:p>
    <w:p w14:paraId="1A99F124" w14:textId="6BE997A1" w:rsidR="00146F1D" w:rsidRPr="00146F1D" w:rsidRDefault="00F174B4" w:rsidP="00DB377D">
      <w:pPr>
        <w:shd w:val="clear" w:color="auto" w:fill="FFFFFF"/>
        <w:spacing w:line="240" w:lineRule="auto"/>
        <w:jc w:val="both"/>
        <w:rPr>
          <w:rFonts w:ascii="Arial" w:hAnsi="Arial" w:cs="Arial"/>
          <w:sz w:val="20"/>
          <w:szCs w:val="20"/>
        </w:rPr>
      </w:pPr>
      <w:r w:rsidRPr="00146F1D">
        <w:rPr>
          <w:rFonts w:ascii="Arial" w:hAnsi="Arial" w:cs="Arial"/>
          <w:bCs/>
          <w:i/>
          <w:iCs/>
          <w:sz w:val="20"/>
          <w:szCs w:val="20"/>
        </w:rPr>
        <w:t>Strength</w:t>
      </w:r>
      <w:r w:rsidR="00410025" w:rsidRPr="00146F1D">
        <w:rPr>
          <w:rFonts w:ascii="Arial" w:hAnsi="Arial" w:cs="Arial"/>
          <w:bCs/>
          <w:i/>
          <w:iCs/>
          <w:sz w:val="20"/>
          <w:szCs w:val="20"/>
        </w:rPr>
        <w:t>s</w:t>
      </w:r>
    </w:p>
    <w:p w14:paraId="03967F3A" w14:textId="4040A577" w:rsidR="00DF4D7A" w:rsidRPr="00150003" w:rsidRDefault="00F174B4" w:rsidP="00DB377D">
      <w:pPr>
        <w:pStyle w:val="ListParagraph"/>
        <w:numPr>
          <w:ilvl w:val="0"/>
          <w:numId w:val="1"/>
        </w:numPr>
        <w:shd w:val="clear" w:color="auto" w:fill="FFFFFF"/>
        <w:spacing w:line="240" w:lineRule="auto"/>
        <w:jc w:val="both"/>
        <w:rPr>
          <w:rFonts w:ascii="Arial" w:hAnsi="Arial" w:cs="Arial"/>
          <w:sz w:val="20"/>
          <w:szCs w:val="20"/>
        </w:rPr>
      </w:pPr>
      <w:r w:rsidRPr="00150003">
        <w:rPr>
          <w:rFonts w:ascii="Arial" w:hAnsi="Arial" w:cs="Arial"/>
          <w:sz w:val="20"/>
          <w:szCs w:val="20"/>
        </w:rPr>
        <w:t>Caesars and its appendant brands enjoy a strong presence throughout the United States. The company operates over fifty casinos in a variety of popular destinations</w:t>
      </w:r>
      <w:r w:rsidR="00633A6E">
        <w:rPr>
          <w:rFonts w:ascii="Arial" w:hAnsi="Arial" w:cs="Arial"/>
          <w:sz w:val="20"/>
          <w:szCs w:val="20"/>
        </w:rPr>
        <w:t>.</w:t>
      </w:r>
    </w:p>
    <w:p w14:paraId="3F9B9855" w14:textId="4F995761" w:rsidR="00DF4D7A" w:rsidRPr="00150003" w:rsidRDefault="00F174B4" w:rsidP="00DB377D">
      <w:pPr>
        <w:pStyle w:val="ListParagraph"/>
        <w:numPr>
          <w:ilvl w:val="0"/>
          <w:numId w:val="1"/>
        </w:numPr>
        <w:shd w:val="clear" w:color="auto" w:fill="FFFFFF"/>
        <w:spacing w:line="240" w:lineRule="auto"/>
        <w:jc w:val="both"/>
        <w:rPr>
          <w:rFonts w:ascii="Arial" w:hAnsi="Arial" w:cs="Arial"/>
          <w:sz w:val="20"/>
          <w:szCs w:val="20"/>
        </w:rPr>
      </w:pPr>
      <w:r w:rsidRPr="00150003">
        <w:rPr>
          <w:rFonts w:ascii="Arial" w:hAnsi="Arial" w:cs="Arial"/>
          <w:sz w:val="20"/>
          <w:szCs w:val="20"/>
        </w:rPr>
        <w:t xml:space="preserve">The company has a </w:t>
      </w:r>
      <w:r w:rsidR="005B10A6" w:rsidRPr="00150003">
        <w:rPr>
          <w:rFonts w:ascii="Arial" w:hAnsi="Arial" w:cs="Arial"/>
          <w:sz w:val="20"/>
          <w:szCs w:val="20"/>
        </w:rPr>
        <w:t xml:space="preserve">diversified stable of properties, including many </w:t>
      </w:r>
      <w:r w:rsidR="00410025" w:rsidRPr="00150003">
        <w:rPr>
          <w:rFonts w:ascii="Arial" w:hAnsi="Arial" w:cs="Arial"/>
          <w:sz w:val="20"/>
          <w:szCs w:val="20"/>
        </w:rPr>
        <w:t>gaming opportunities and entertainment interests</w:t>
      </w:r>
      <w:r w:rsidR="00B25F39" w:rsidRPr="00150003">
        <w:rPr>
          <w:rFonts w:ascii="Arial" w:hAnsi="Arial" w:cs="Arial"/>
          <w:sz w:val="20"/>
          <w:szCs w:val="20"/>
        </w:rPr>
        <w:t>.</w:t>
      </w:r>
      <w:r w:rsidR="00B01510" w:rsidRPr="00150003">
        <w:rPr>
          <w:rFonts w:ascii="Arial" w:eastAsia="Times New Roman" w:hAnsi="Arial" w:cs="Arial"/>
          <w:sz w:val="20"/>
          <w:szCs w:val="20"/>
        </w:rPr>
        <w:t xml:space="preserve"> </w:t>
      </w:r>
      <w:r w:rsidR="0053789B" w:rsidRPr="00150003">
        <w:rPr>
          <w:rFonts w:ascii="Arial" w:eastAsia="Times New Roman" w:hAnsi="Arial" w:cs="Arial"/>
          <w:sz w:val="20"/>
          <w:szCs w:val="20"/>
        </w:rPr>
        <w:t> </w:t>
      </w:r>
    </w:p>
    <w:p w14:paraId="4F2FBA90" w14:textId="253AB593" w:rsidR="00410025" w:rsidRPr="00150003" w:rsidRDefault="00F174B4" w:rsidP="00DB377D">
      <w:pPr>
        <w:pStyle w:val="ListParagraph"/>
        <w:numPr>
          <w:ilvl w:val="0"/>
          <w:numId w:val="1"/>
        </w:numPr>
        <w:shd w:val="clear" w:color="auto" w:fill="FFFFFF"/>
        <w:spacing w:line="240" w:lineRule="auto"/>
        <w:jc w:val="both"/>
        <w:rPr>
          <w:rFonts w:ascii="Arial" w:hAnsi="Arial" w:cs="Arial"/>
          <w:sz w:val="20"/>
          <w:szCs w:val="20"/>
        </w:rPr>
      </w:pPr>
      <w:r w:rsidRPr="00150003">
        <w:rPr>
          <w:rFonts w:ascii="Arial" w:hAnsi="Arial" w:cs="Arial"/>
          <w:sz w:val="20"/>
          <w:szCs w:val="20"/>
        </w:rPr>
        <w:t>Caesar's properties include hotels with over 40,000 rooms available. Meeting and convention facilities are also available</w:t>
      </w:r>
      <w:r w:rsidR="00B25F39" w:rsidRPr="00150003">
        <w:rPr>
          <w:rFonts w:ascii="Arial" w:hAnsi="Arial" w:cs="Arial"/>
          <w:sz w:val="20"/>
          <w:szCs w:val="20"/>
        </w:rPr>
        <w:t xml:space="preserve">. </w:t>
      </w:r>
      <w:r w:rsidR="0053789B" w:rsidRPr="00150003">
        <w:rPr>
          <w:rFonts w:ascii="Arial" w:hAnsi="Arial" w:cs="Arial"/>
          <w:sz w:val="20"/>
          <w:szCs w:val="20"/>
        </w:rPr>
        <w:t xml:space="preserve"> </w:t>
      </w:r>
    </w:p>
    <w:p w14:paraId="7514FD4D" w14:textId="3DB3A64E" w:rsidR="00FD4AF7" w:rsidRPr="00150003" w:rsidRDefault="00F174B4" w:rsidP="00DB377D">
      <w:pPr>
        <w:pStyle w:val="ListParagraph"/>
        <w:numPr>
          <w:ilvl w:val="0"/>
          <w:numId w:val="1"/>
        </w:numPr>
        <w:shd w:val="clear" w:color="auto" w:fill="FFFFFF"/>
        <w:spacing w:line="240" w:lineRule="auto"/>
        <w:jc w:val="both"/>
        <w:rPr>
          <w:rFonts w:ascii="Arial" w:hAnsi="Arial" w:cs="Arial"/>
          <w:sz w:val="20"/>
          <w:szCs w:val="20"/>
        </w:rPr>
      </w:pPr>
      <w:r w:rsidRPr="00150003">
        <w:rPr>
          <w:rFonts w:ascii="Arial" w:hAnsi="Arial" w:cs="Arial"/>
          <w:sz w:val="20"/>
          <w:szCs w:val="20"/>
        </w:rPr>
        <w:t>Financial performance is also a key strength</w:t>
      </w:r>
      <w:r w:rsidR="009A0F5B" w:rsidRPr="00150003">
        <w:rPr>
          <w:rFonts w:ascii="Arial" w:hAnsi="Arial" w:cs="Arial"/>
          <w:sz w:val="20"/>
          <w:szCs w:val="20"/>
        </w:rPr>
        <w:t>,</w:t>
      </w:r>
      <w:r w:rsidRPr="00150003">
        <w:rPr>
          <w:rFonts w:ascii="Arial" w:hAnsi="Arial" w:cs="Arial"/>
          <w:sz w:val="20"/>
          <w:szCs w:val="20"/>
        </w:rPr>
        <w:t xml:space="preserve"> as shareholders have enjoyed above-average returns.</w:t>
      </w:r>
      <w:r w:rsidR="00670B23" w:rsidRPr="00150003">
        <w:rPr>
          <w:rFonts w:ascii="Arial" w:hAnsi="Arial" w:cs="Arial"/>
          <w:sz w:val="20"/>
          <w:szCs w:val="20"/>
        </w:rPr>
        <w:t xml:space="preserve"> Over the past five years, Caesars (CZR) stock has grown by 829.39%. Since the merger, the company has focused on improving </w:t>
      </w:r>
      <w:r w:rsidRPr="00150003">
        <w:rPr>
          <w:rFonts w:ascii="Arial" w:hAnsi="Arial" w:cs="Arial"/>
          <w:sz w:val="20"/>
          <w:szCs w:val="20"/>
        </w:rPr>
        <w:t>performance and managing costs</w:t>
      </w:r>
      <w:r w:rsidR="00B01510" w:rsidRPr="00150003">
        <w:rPr>
          <w:rFonts w:ascii="Arial" w:eastAsia="Times New Roman" w:hAnsi="Arial" w:cs="Arial"/>
          <w:sz w:val="20"/>
          <w:szCs w:val="20"/>
        </w:rPr>
        <w:t xml:space="preserve">. </w:t>
      </w:r>
      <w:r w:rsidR="0053789B" w:rsidRPr="00150003">
        <w:rPr>
          <w:rFonts w:ascii="Arial" w:eastAsia="Times New Roman" w:hAnsi="Arial" w:cs="Arial"/>
          <w:sz w:val="20"/>
          <w:szCs w:val="20"/>
        </w:rPr>
        <w:t> </w:t>
      </w:r>
    </w:p>
    <w:p w14:paraId="41466EC1" w14:textId="312B5719" w:rsidR="00FD4AF7" w:rsidRPr="00150003" w:rsidRDefault="00F174B4" w:rsidP="00DB377D">
      <w:pPr>
        <w:pStyle w:val="ListParagraph"/>
        <w:numPr>
          <w:ilvl w:val="0"/>
          <w:numId w:val="1"/>
        </w:numPr>
        <w:shd w:val="clear" w:color="auto" w:fill="FFFFFF"/>
        <w:spacing w:line="240" w:lineRule="auto"/>
        <w:jc w:val="both"/>
        <w:rPr>
          <w:rFonts w:ascii="Arial" w:hAnsi="Arial" w:cs="Arial"/>
          <w:sz w:val="20"/>
          <w:szCs w:val="20"/>
        </w:rPr>
      </w:pPr>
      <w:r w:rsidRPr="00150003">
        <w:rPr>
          <w:rFonts w:ascii="Arial" w:hAnsi="Arial" w:cs="Arial"/>
          <w:sz w:val="20"/>
          <w:szCs w:val="20"/>
        </w:rPr>
        <w:t>Caesars has reduced its debt load and continues to sell off non-performing or inefficient properties</w:t>
      </w:r>
      <w:r w:rsidR="00B01510" w:rsidRPr="00150003">
        <w:rPr>
          <w:rFonts w:ascii="Arial" w:eastAsia="Times New Roman" w:hAnsi="Arial" w:cs="Arial"/>
          <w:sz w:val="20"/>
          <w:szCs w:val="20"/>
        </w:rPr>
        <w:t xml:space="preserve">. </w:t>
      </w:r>
      <w:r w:rsidR="002823A2" w:rsidRPr="00150003">
        <w:rPr>
          <w:rFonts w:ascii="Arial" w:eastAsia="Times New Roman" w:hAnsi="Arial" w:cs="Arial"/>
          <w:sz w:val="20"/>
          <w:szCs w:val="20"/>
        </w:rPr>
        <w:t> </w:t>
      </w:r>
    </w:p>
    <w:p w14:paraId="7E85CCA7" w14:textId="3700EB16" w:rsidR="00305452" w:rsidRPr="00150003" w:rsidRDefault="00F174B4" w:rsidP="00DB377D">
      <w:pPr>
        <w:pStyle w:val="ListParagraph"/>
        <w:numPr>
          <w:ilvl w:val="0"/>
          <w:numId w:val="1"/>
        </w:numPr>
        <w:shd w:val="clear" w:color="auto" w:fill="FFFFFF"/>
        <w:spacing w:line="240" w:lineRule="auto"/>
        <w:jc w:val="both"/>
        <w:rPr>
          <w:rFonts w:ascii="Arial" w:hAnsi="Arial" w:cs="Arial"/>
          <w:sz w:val="20"/>
          <w:szCs w:val="20"/>
        </w:rPr>
      </w:pPr>
      <w:r w:rsidRPr="00150003">
        <w:rPr>
          <w:rFonts w:ascii="Arial" w:hAnsi="Arial" w:cs="Arial"/>
          <w:sz w:val="20"/>
          <w:szCs w:val="20"/>
        </w:rPr>
        <w:t>The new company wisely retained the Caesars moniker, perhaps the most well-known gambling brand in the United States</w:t>
      </w:r>
      <w:r w:rsidR="00B25F39" w:rsidRPr="00150003">
        <w:rPr>
          <w:rFonts w:ascii="Arial" w:hAnsi="Arial" w:cs="Arial"/>
          <w:sz w:val="20"/>
          <w:szCs w:val="20"/>
        </w:rPr>
        <w:t xml:space="preserve">. </w:t>
      </w:r>
      <w:r w:rsidR="00B01510" w:rsidRPr="00150003">
        <w:rPr>
          <w:rFonts w:ascii="Arial" w:eastAsia="Times New Roman" w:hAnsi="Arial" w:cs="Arial"/>
          <w:sz w:val="20"/>
          <w:szCs w:val="20"/>
        </w:rPr>
        <w:t xml:space="preserve"> </w:t>
      </w:r>
      <w:r w:rsidRPr="00150003">
        <w:rPr>
          <w:rFonts w:ascii="Arial" w:eastAsia="Times New Roman" w:hAnsi="Arial" w:cs="Arial"/>
          <w:sz w:val="20"/>
          <w:szCs w:val="20"/>
        </w:rPr>
        <w:t> </w:t>
      </w:r>
    </w:p>
    <w:p w14:paraId="6E092783" w14:textId="44413BB6" w:rsidR="00FD4AF7" w:rsidRPr="00146F1D" w:rsidRDefault="006C6035" w:rsidP="00150003">
      <w:pPr>
        <w:shd w:val="clear" w:color="auto" w:fill="FFFFFF"/>
        <w:spacing w:line="240" w:lineRule="auto"/>
        <w:rPr>
          <w:rFonts w:ascii="Arial" w:hAnsi="Arial" w:cs="Arial"/>
          <w:sz w:val="20"/>
          <w:szCs w:val="20"/>
        </w:rPr>
      </w:pPr>
      <w:r w:rsidRPr="00146F1D">
        <w:rPr>
          <w:rFonts w:ascii="Arial" w:hAnsi="Arial" w:cs="Arial"/>
          <w:bCs/>
          <w:i/>
          <w:iCs/>
          <w:sz w:val="20"/>
          <w:szCs w:val="20"/>
        </w:rPr>
        <w:t>Weaknesses</w:t>
      </w:r>
    </w:p>
    <w:p w14:paraId="703DCEBD" w14:textId="5E5AE967" w:rsidR="0099545E" w:rsidRPr="00150003" w:rsidRDefault="00F174B4" w:rsidP="00DB377D">
      <w:pPr>
        <w:pStyle w:val="ListParagraph"/>
        <w:numPr>
          <w:ilvl w:val="0"/>
          <w:numId w:val="5"/>
        </w:numPr>
        <w:shd w:val="clear" w:color="auto" w:fill="FFFFFF"/>
        <w:spacing w:line="240" w:lineRule="auto"/>
        <w:jc w:val="both"/>
        <w:rPr>
          <w:rFonts w:ascii="Arial" w:hAnsi="Arial" w:cs="Arial"/>
          <w:sz w:val="20"/>
          <w:szCs w:val="20"/>
        </w:rPr>
      </w:pPr>
      <w:r w:rsidRPr="00150003">
        <w:rPr>
          <w:rFonts w:ascii="Arial" w:hAnsi="Arial" w:cs="Arial"/>
          <w:sz w:val="20"/>
          <w:szCs w:val="20"/>
        </w:rPr>
        <w:t>Caesar's current ratio tends to be lower than competitors in the segment. However, it has dramatically improved since the merger</w:t>
      </w:r>
      <w:r w:rsidR="009A0F5B" w:rsidRPr="00150003">
        <w:rPr>
          <w:rFonts w:ascii="Arial" w:hAnsi="Arial" w:cs="Arial"/>
          <w:sz w:val="20"/>
          <w:szCs w:val="20"/>
        </w:rPr>
        <w:t>,</w:t>
      </w:r>
      <w:r w:rsidRPr="00150003">
        <w:rPr>
          <w:rFonts w:ascii="Arial" w:hAnsi="Arial" w:cs="Arial"/>
          <w:sz w:val="20"/>
          <w:szCs w:val="20"/>
        </w:rPr>
        <w:t xml:space="preserve"> </w:t>
      </w:r>
      <w:r w:rsidR="005B10A6" w:rsidRPr="00150003">
        <w:rPr>
          <w:rFonts w:ascii="Arial" w:hAnsi="Arial" w:cs="Arial"/>
          <w:sz w:val="20"/>
          <w:szCs w:val="20"/>
        </w:rPr>
        <w:t>moving</w:t>
      </w:r>
      <w:r w:rsidRPr="00150003">
        <w:rPr>
          <w:rFonts w:ascii="Arial" w:hAnsi="Arial" w:cs="Arial"/>
          <w:sz w:val="20"/>
          <w:szCs w:val="20"/>
        </w:rPr>
        <w:t xml:space="preserve"> from an average of 1.105 for the previous five years to 2.579 in 2020</w:t>
      </w:r>
      <w:r w:rsidR="00B25F39" w:rsidRPr="00150003">
        <w:rPr>
          <w:rFonts w:ascii="Arial" w:hAnsi="Arial" w:cs="Arial"/>
          <w:sz w:val="20"/>
          <w:szCs w:val="20"/>
        </w:rPr>
        <w:t xml:space="preserve">. </w:t>
      </w:r>
      <w:r w:rsidR="00B01510" w:rsidRPr="00150003">
        <w:rPr>
          <w:rFonts w:ascii="Arial" w:eastAsia="Times New Roman" w:hAnsi="Arial" w:cs="Arial"/>
          <w:sz w:val="20"/>
          <w:szCs w:val="20"/>
        </w:rPr>
        <w:t xml:space="preserve"> </w:t>
      </w:r>
      <w:r w:rsidR="002823A2" w:rsidRPr="00150003">
        <w:rPr>
          <w:rFonts w:ascii="Arial" w:eastAsia="Times New Roman" w:hAnsi="Arial" w:cs="Arial"/>
          <w:sz w:val="20"/>
          <w:szCs w:val="20"/>
        </w:rPr>
        <w:t> </w:t>
      </w:r>
    </w:p>
    <w:p w14:paraId="0E311622" w14:textId="60B8F4C6" w:rsidR="0099545E" w:rsidRPr="00150003" w:rsidRDefault="00F174B4" w:rsidP="00DB377D">
      <w:pPr>
        <w:pStyle w:val="ListParagraph"/>
        <w:numPr>
          <w:ilvl w:val="0"/>
          <w:numId w:val="5"/>
        </w:numPr>
        <w:shd w:val="clear" w:color="auto" w:fill="FFFFFF"/>
        <w:spacing w:line="240" w:lineRule="auto"/>
        <w:jc w:val="both"/>
        <w:rPr>
          <w:rFonts w:ascii="Arial" w:hAnsi="Arial" w:cs="Arial"/>
          <w:sz w:val="20"/>
          <w:szCs w:val="20"/>
        </w:rPr>
      </w:pPr>
      <w:r w:rsidRPr="00150003">
        <w:rPr>
          <w:rFonts w:ascii="Arial" w:hAnsi="Arial" w:cs="Arial"/>
          <w:sz w:val="20"/>
          <w:szCs w:val="20"/>
        </w:rPr>
        <w:t xml:space="preserve">As with most customer service and hospitality positions, Caesars often suffer from high </w:t>
      </w:r>
      <w:r w:rsidR="009A0F5B" w:rsidRPr="00150003">
        <w:rPr>
          <w:rFonts w:ascii="Arial" w:hAnsi="Arial" w:cs="Arial"/>
          <w:sz w:val="20"/>
          <w:szCs w:val="20"/>
        </w:rPr>
        <w:t>employee turnover rates</w:t>
      </w:r>
      <w:r w:rsidRPr="00150003">
        <w:rPr>
          <w:rFonts w:ascii="Arial" w:hAnsi="Arial" w:cs="Arial"/>
          <w:sz w:val="20"/>
          <w:szCs w:val="20"/>
        </w:rPr>
        <w:t xml:space="preserve">. </w:t>
      </w:r>
    </w:p>
    <w:p w14:paraId="06F2CE84" w14:textId="0D4581DE" w:rsidR="00B01510" w:rsidRPr="00150003" w:rsidRDefault="00F174B4" w:rsidP="00DB377D">
      <w:pPr>
        <w:pStyle w:val="ListParagraph"/>
        <w:numPr>
          <w:ilvl w:val="0"/>
          <w:numId w:val="5"/>
        </w:numPr>
        <w:shd w:val="clear" w:color="auto" w:fill="FFFFFF"/>
        <w:spacing w:line="240" w:lineRule="auto"/>
        <w:jc w:val="both"/>
        <w:rPr>
          <w:rFonts w:ascii="Arial" w:hAnsi="Arial" w:cs="Arial"/>
          <w:b/>
          <w:bCs/>
          <w:i/>
          <w:iCs/>
          <w:sz w:val="20"/>
          <w:szCs w:val="20"/>
        </w:rPr>
      </w:pPr>
      <w:r w:rsidRPr="00150003">
        <w:rPr>
          <w:rFonts w:ascii="Arial" w:hAnsi="Arial" w:cs="Arial"/>
          <w:sz w:val="20"/>
          <w:szCs w:val="20"/>
        </w:rPr>
        <w:t xml:space="preserve">The firm has not </w:t>
      </w:r>
      <w:r w:rsidR="005B10A6" w:rsidRPr="00150003">
        <w:rPr>
          <w:rFonts w:ascii="Arial" w:hAnsi="Arial" w:cs="Arial"/>
          <w:sz w:val="20"/>
          <w:szCs w:val="20"/>
        </w:rPr>
        <w:t>focused as much on Research and Development in the recent past, which means it tends</w:t>
      </w:r>
      <w:r w:rsidRPr="00150003">
        <w:rPr>
          <w:rFonts w:ascii="Arial" w:hAnsi="Arial" w:cs="Arial"/>
          <w:sz w:val="20"/>
          <w:szCs w:val="20"/>
        </w:rPr>
        <w:t xml:space="preserve"> to la</w:t>
      </w:r>
      <w:r w:rsidR="00731348" w:rsidRPr="00150003">
        <w:rPr>
          <w:rFonts w:ascii="Arial" w:hAnsi="Arial" w:cs="Arial"/>
          <w:sz w:val="20"/>
          <w:szCs w:val="20"/>
        </w:rPr>
        <w:t>g</w:t>
      </w:r>
      <w:r w:rsidRPr="00150003">
        <w:rPr>
          <w:rFonts w:ascii="Arial" w:hAnsi="Arial" w:cs="Arial"/>
          <w:sz w:val="20"/>
          <w:szCs w:val="20"/>
        </w:rPr>
        <w:t xml:space="preserve"> </w:t>
      </w:r>
      <w:r w:rsidR="009A0F5B" w:rsidRPr="00150003">
        <w:rPr>
          <w:rFonts w:ascii="Arial" w:hAnsi="Arial" w:cs="Arial"/>
          <w:sz w:val="20"/>
          <w:szCs w:val="20"/>
        </w:rPr>
        <w:t xml:space="preserve">behind </w:t>
      </w:r>
      <w:r w:rsidR="005B10A6" w:rsidRPr="00150003">
        <w:rPr>
          <w:rFonts w:ascii="Arial" w:hAnsi="Arial" w:cs="Arial"/>
          <w:sz w:val="20"/>
          <w:szCs w:val="20"/>
        </w:rPr>
        <w:t>its</w:t>
      </w:r>
      <w:r w:rsidRPr="00150003">
        <w:rPr>
          <w:rFonts w:ascii="Arial" w:hAnsi="Arial" w:cs="Arial"/>
          <w:sz w:val="20"/>
          <w:szCs w:val="20"/>
        </w:rPr>
        <w:t xml:space="preserve"> competition on new developments</w:t>
      </w:r>
      <w:r w:rsidR="00B25F39" w:rsidRPr="00150003">
        <w:rPr>
          <w:rFonts w:ascii="Arial" w:hAnsi="Arial" w:cs="Arial"/>
          <w:sz w:val="20"/>
          <w:szCs w:val="20"/>
        </w:rPr>
        <w:t xml:space="preserve">. </w:t>
      </w:r>
    </w:p>
    <w:p w14:paraId="56B50E8B" w14:textId="37EC7545" w:rsidR="00B01510" w:rsidRPr="00150003" w:rsidRDefault="00F174B4" w:rsidP="00DB377D">
      <w:pPr>
        <w:shd w:val="clear" w:color="auto" w:fill="FFFFFF"/>
        <w:spacing w:line="240" w:lineRule="auto"/>
        <w:jc w:val="both"/>
        <w:rPr>
          <w:rFonts w:ascii="Arial" w:hAnsi="Arial" w:cs="Arial"/>
          <w:sz w:val="20"/>
          <w:szCs w:val="20"/>
        </w:rPr>
      </w:pPr>
      <w:r w:rsidRPr="00633A6E">
        <w:rPr>
          <w:rFonts w:ascii="Arial" w:hAnsi="Arial" w:cs="Arial"/>
          <w:bCs/>
          <w:i/>
          <w:iCs/>
          <w:sz w:val="20"/>
          <w:szCs w:val="20"/>
        </w:rPr>
        <w:t>Opportunit</w:t>
      </w:r>
      <w:r w:rsidR="008D32BF" w:rsidRPr="00633A6E">
        <w:rPr>
          <w:rFonts w:ascii="Arial" w:hAnsi="Arial" w:cs="Arial"/>
          <w:bCs/>
          <w:i/>
          <w:iCs/>
          <w:sz w:val="20"/>
          <w:szCs w:val="20"/>
        </w:rPr>
        <w:t>ies</w:t>
      </w:r>
      <w:r w:rsidR="006C6035" w:rsidRPr="00633A6E">
        <w:rPr>
          <w:rFonts w:ascii="Arial" w:hAnsi="Arial" w:cs="Arial"/>
          <w:bCs/>
          <w:i/>
          <w:iCs/>
          <w:sz w:val="20"/>
          <w:szCs w:val="20"/>
        </w:rPr>
        <w:br/>
      </w:r>
      <w:r w:rsidR="00B25F39" w:rsidRPr="00150003">
        <w:rPr>
          <w:rFonts w:ascii="Arial" w:hAnsi="Arial" w:cs="Arial"/>
          <w:sz w:val="20"/>
          <w:szCs w:val="20"/>
        </w:rPr>
        <w:tab/>
      </w:r>
      <w:r w:rsidRPr="00150003">
        <w:rPr>
          <w:rFonts w:ascii="Arial" w:hAnsi="Arial" w:cs="Arial"/>
          <w:sz w:val="20"/>
          <w:szCs w:val="20"/>
        </w:rPr>
        <w:t>As the United States continues to emerge from the pandemic and customer income improves, historical trends suggest gaming entertainment revenues will increase concurrently</w:t>
      </w:r>
      <w:r w:rsidR="00B25F39" w:rsidRPr="00150003">
        <w:rPr>
          <w:rFonts w:ascii="Arial" w:hAnsi="Arial" w:cs="Arial"/>
          <w:sz w:val="20"/>
          <w:szCs w:val="20"/>
        </w:rPr>
        <w:t xml:space="preserve">. </w:t>
      </w:r>
    </w:p>
    <w:p w14:paraId="4A419414" w14:textId="0A910651" w:rsidR="00A35E19" w:rsidRPr="00150003" w:rsidRDefault="00F174B4" w:rsidP="00DB377D">
      <w:pPr>
        <w:pStyle w:val="ListParagraph"/>
        <w:numPr>
          <w:ilvl w:val="0"/>
          <w:numId w:val="10"/>
        </w:numPr>
        <w:shd w:val="clear" w:color="auto" w:fill="FFFFFF"/>
        <w:spacing w:line="240" w:lineRule="auto"/>
        <w:jc w:val="both"/>
        <w:rPr>
          <w:rFonts w:ascii="Arial" w:hAnsi="Arial" w:cs="Arial"/>
          <w:sz w:val="20"/>
          <w:szCs w:val="20"/>
        </w:rPr>
      </w:pPr>
      <w:r w:rsidRPr="00150003">
        <w:rPr>
          <w:rFonts w:ascii="Arial" w:hAnsi="Arial" w:cs="Arial"/>
          <w:sz w:val="20"/>
          <w:szCs w:val="20"/>
        </w:rPr>
        <w:t xml:space="preserve">New states are adjusting gambling rules which opens opportunities for Caesars to open up territory and </w:t>
      </w:r>
      <w:r w:rsidR="009A0F5B" w:rsidRPr="00150003">
        <w:rPr>
          <w:rFonts w:ascii="Arial" w:hAnsi="Arial" w:cs="Arial"/>
          <w:sz w:val="20"/>
          <w:szCs w:val="20"/>
        </w:rPr>
        <w:t>venues</w:t>
      </w:r>
      <w:r w:rsidRPr="00150003">
        <w:rPr>
          <w:rFonts w:ascii="Arial" w:hAnsi="Arial" w:cs="Arial"/>
          <w:sz w:val="20"/>
          <w:szCs w:val="20"/>
        </w:rPr>
        <w:t xml:space="preserve"> via new development or acquisition</w:t>
      </w:r>
      <w:r w:rsidR="00B25F39" w:rsidRPr="00150003">
        <w:rPr>
          <w:rFonts w:ascii="Arial" w:hAnsi="Arial" w:cs="Arial"/>
          <w:sz w:val="20"/>
          <w:szCs w:val="20"/>
        </w:rPr>
        <w:t xml:space="preserve">. </w:t>
      </w:r>
    </w:p>
    <w:p w14:paraId="50DA965C" w14:textId="5E6EE388" w:rsidR="002E19C9" w:rsidRPr="00150003" w:rsidRDefault="00F174B4" w:rsidP="00DB377D">
      <w:pPr>
        <w:pStyle w:val="ListParagraph"/>
        <w:numPr>
          <w:ilvl w:val="0"/>
          <w:numId w:val="10"/>
        </w:numPr>
        <w:shd w:val="clear" w:color="auto" w:fill="FFFFFF"/>
        <w:spacing w:line="240" w:lineRule="auto"/>
        <w:jc w:val="both"/>
        <w:rPr>
          <w:rFonts w:ascii="Arial" w:hAnsi="Arial" w:cs="Arial"/>
          <w:sz w:val="20"/>
          <w:szCs w:val="20"/>
        </w:rPr>
      </w:pPr>
      <w:r w:rsidRPr="00150003">
        <w:rPr>
          <w:rFonts w:ascii="Arial" w:hAnsi="Arial" w:cs="Arial"/>
          <w:sz w:val="20"/>
          <w:szCs w:val="20"/>
        </w:rPr>
        <w:t xml:space="preserve">New states are open to sports betting, which opens up more significant opportunities to the Caesar's Sportsbook Mobile applications; this opportunity is independent of the creation of a physical location in a given market </w:t>
      </w:r>
      <w:r w:rsidR="00305452" w:rsidRPr="00150003">
        <w:rPr>
          <w:rFonts w:ascii="Arial" w:hAnsi="Arial" w:cs="Arial"/>
          <w:sz w:val="20"/>
          <w:szCs w:val="20"/>
        </w:rPr>
        <w:t>because</w:t>
      </w:r>
      <w:r w:rsidRPr="00150003">
        <w:rPr>
          <w:rFonts w:ascii="Arial" w:hAnsi="Arial" w:cs="Arial"/>
          <w:sz w:val="20"/>
          <w:szCs w:val="20"/>
        </w:rPr>
        <w:t xml:space="preserve"> the sportsbook </w:t>
      </w:r>
      <w:r w:rsidR="009A0F5B" w:rsidRPr="00150003">
        <w:rPr>
          <w:rFonts w:ascii="Arial" w:hAnsi="Arial" w:cs="Arial"/>
          <w:sz w:val="20"/>
          <w:szCs w:val="20"/>
        </w:rPr>
        <w:t>app</w:t>
      </w:r>
      <w:r w:rsidRPr="00150003">
        <w:rPr>
          <w:rFonts w:ascii="Arial" w:hAnsi="Arial" w:cs="Arial"/>
          <w:sz w:val="20"/>
          <w:szCs w:val="20"/>
        </w:rPr>
        <w:t xml:space="preserve"> is mobile and internet-based</w:t>
      </w:r>
      <w:r w:rsidR="00B25F39" w:rsidRPr="00150003">
        <w:rPr>
          <w:rFonts w:ascii="Arial" w:hAnsi="Arial" w:cs="Arial"/>
          <w:sz w:val="20"/>
          <w:szCs w:val="20"/>
        </w:rPr>
        <w:t xml:space="preserve">. </w:t>
      </w:r>
    </w:p>
    <w:p w14:paraId="6CC7321E" w14:textId="45E6A95E" w:rsidR="003653C4" w:rsidRPr="00150003" w:rsidRDefault="00F174B4" w:rsidP="00DB377D">
      <w:pPr>
        <w:pStyle w:val="ListParagraph"/>
        <w:numPr>
          <w:ilvl w:val="0"/>
          <w:numId w:val="10"/>
        </w:numPr>
        <w:shd w:val="clear" w:color="auto" w:fill="FFFFFF"/>
        <w:spacing w:line="240" w:lineRule="auto"/>
        <w:jc w:val="both"/>
        <w:rPr>
          <w:rFonts w:ascii="Arial" w:hAnsi="Arial" w:cs="Arial"/>
          <w:sz w:val="20"/>
          <w:szCs w:val="20"/>
        </w:rPr>
      </w:pPr>
      <w:r w:rsidRPr="00150003">
        <w:rPr>
          <w:rFonts w:ascii="Arial" w:hAnsi="Arial" w:cs="Arial"/>
          <w:sz w:val="20"/>
          <w:szCs w:val="20"/>
        </w:rPr>
        <w:t xml:space="preserve">The traditional casino market continues to grow. Caesars also intends to develop non-gaming hotels and resorts in anticipation of regulatory </w:t>
      </w:r>
      <w:r w:rsidR="009A0F5B" w:rsidRPr="00150003">
        <w:rPr>
          <w:rFonts w:ascii="Arial" w:hAnsi="Arial" w:cs="Arial"/>
          <w:sz w:val="20"/>
          <w:szCs w:val="20"/>
        </w:rPr>
        <w:t>changes</w:t>
      </w:r>
      <w:r w:rsidRPr="00150003">
        <w:rPr>
          <w:rFonts w:ascii="Arial" w:hAnsi="Arial" w:cs="Arial"/>
          <w:sz w:val="20"/>
          <w:szCs w:val="20"/>
        </w:rPr>
        <w:t xml:space="preserve"> in new states</w:t>
      </w:r>
      <w:r w:rsidR="00B25F39" w:rsidRPr="00150003">
        <w:rPr>
          <w:rFonts w:ascii="Arial" w:hAnsi="Arial" w:cs="Arial"/>
          <w:sz w:val="20"/>
          <w:szCs w:val="20"/>
        </w:rPr>
        <w:t xml:space="preserve">. </w:t>
      </w:r>
      <w:r w:rsidR="006C6035" w:rsidRPr="00150003">
        <w:rPr>
          <w:rFonts w:ascii="Arial" w:eastAsia="Times New Roman" w:hAnsi="Arial" w:cs="Arial"/>
          <w:sz w:val="20"/>
          <w:szCs w:val="20"/>
        </w:rPr>
        <w:t xml:space="preserve"> </w:t>
      </w:r>
      <w:r w:rsidR="002823A2" w:rsidRPr="00150003">
        <w:rPr>
          <w:rFonts w:ascii="Arial" w:eastAsia="Times New Roman" w:hAnsi="Arial" w:cs="Arial"/>
          <w:sz w:val="20"/>
          <w:szCs w:val="20"/>
        </w:rPr>
        <w:t> </w:t>
      </w:r>
    </w:p>
    <w:p w14:paraId="30DA9BEA" w14:textId="77777777" w:rsidR="008D32BF" w:rsidRPr="00633A6E" w:rsidRDefault="00F174B4" w:rsidP="00DB377D">
      <w:pPr>
        <w:shd w:val="clear" w:color="auto" w:fill="FFFFFF"/>
        <w:spacing w:line="240" w:lineRule="auto"/>
        <w:jc w:val="both"/>
        <w:rPr>
          <w:rFonts w:ascii="Arial" w:hAnsi="Arial" w:cs="Arial"/>
          <w:sz w:val="20"/>
          <w:szCs w:val="20"/>
        </w:rPr>
      </w:pPr>
      <w:r w:rsidRPr="00633A6E">
        <w:rPr>
          <w:rFonts w:ascii="Arial" w:hAnsi="Arial" w:cs="Arial"/>
          <w:bCs/>
          <w:i/>
          <w:iCs/>
          <w:sz w:val="20"/>
          <w:szCs w:val="20"/>
        </w:rPr>
        <w:t>Threats</w:t>
      </w:r>
      <w:r w:rsidRPr="00633A6E">
        <w:rPr>
          <w:rFonts w:ascii="Arial" w:hAnsi="Arial" w:cs="Arial"/>
          <w:sz w:val="20"/>
          <w:szCs w:val="20"/>
        </w:rPr>
        <w:t xml:space="preserve"> </w:t>
      </w:r>
    </w:p>
    <w:p w14:paraId="3CFC683F" w14:textId="77777777" w:rsidR="00B25F39" w:rsidRPr="00150003" w:rsidRDefault="00F174B4" w:rsidP="00DB377D">
      <w:pPr>
        <w:pStyle w:val="ListParagraph"/>
        <w:numPr>
          <w:ilvl w:val="0"/>
          <w:numId w:val="7"/>
        </w:numPr>
        <w:shd w:val="clear" w:color="auto" w:fill="FFFFFF"/>
        <w:spacing w:line="240" w:lineRule="auto"/>
        <w:ind w:left="720"/>
        <w:jc w:val="both"/>
        <w:rPr>
          <w:rFonts w:ascii="Arial" w:hAnsi="Arial" w:cs="Arial"/>
          <w:sz w:val="20"/>
          <w:szCs w:val="20"/>
        </w:rPr>
      </w:pPr>
      <w:r w:rsidRPr="00150003">
        <w:rPr>
          <w:rFonts w:ascii="Arial" w:hAnsi="Arial" w:cs="Arial"/>
          <w:sz w:val="20"/>
          <w:szCs w:val="20"/>
        </w:rPr>
        <w:t>Gaming is a regulated industry in the United States. Caesars must abide by regulatory requirements and state laws governing gambling. Caesars must be vigilant in their lobby in all jurisdictions as stakeholders in each market could prove to be capricious</w:t>
      </w:r>
      <w:r w:rsidR="00B25F39" w:rsidRPr="00150003">
        <w:rPr>
          <w:rFonts w:ascii="Arial" w:hAnsi="Arial" w:cs="Arial"/>
          <w:sz w:val="20"/>
          <w:szCs w:val="20"/>
        </w:rPr>
        <w:t>.</w:t>
      </w:r>
    </w:p>
    <w:p w14:paraId="7C5B9766" w14:textId="4577F772" w:rsidR="00EC2C8F" w:rsidRPr="00150003" w:rsidRDefault="00F174B4" w:rsidP="00DB377D">
      <w:pPr>
        <w:pStyle w:val="ListParagraph"/>
        <w:numPr>
          <w:ilvl w:val="0"/>
          <w:numId w:val="7"/>
        </w:numPr>
        <w:shd w:val="clear" w:color="auto" w:fill="FFFFFF"/>
        <w:spacing w:line="240" w:lineRule="auto"/>
        <w:ind w:left="720"/>
        <w:jc w:val="both"/>
        <w:rPr>
          <w:rFonts w:ascii="Arial" w:hAnsi="Arial" w:cs="Arial"/>
          <w:sz w:val="20"/>
          <w:szCs w:val="20"/>
        </w:rPr>
      </w:pPr>
      <w:r w:rsidRPr="00150003">
        <w:rPr>
          <w:rFonts w:ascii="Arial" w:hAnsi="Arial" w:cs="Arial"/>
          <w:sz w:val="20"/>
          <w:szCs w:val="20"/>
        </w:rPr>
        <w:t xml:space="preserve">Economic downturns are always a consideration for Caesars. The nature of the American economy has previously caused turmoil </w:t>
      </w:r>
      <w:r w:rsidR="009A0F5B" w:rsidRPr="00150003">
        <w:rPr>
          <w:rFonts w:ascii="Arial" w:hAnsi="Arial" w:cs="Arial"/>
          <w:sz w:val="20"/>
          <w:szCs w:val="20"/>
        </w:rPr>
        <w:t>in</w:t>
      </w:r>
      <w:r w:rsidRPr="00150003">
        <w:rPr>
          <w:rFonts w:ascii="Arial" w:hAnsi="Arial" w:cs="Arial"/>
          <w:sz w:val="20"/>
          <w:szCs w:val="20"/>
        </w:rPr>
        <w:t xml:space="preserve"> the company. </w:t>
      </w:r>
      <w:r w:rsidR="009A0F5B" w:rsidRPr="00150003">
        <w:rPr>
          <w:rFonts w:ascii="Arial" w:hAnsi="Arial" w:cs="Arial"/>
          <w:sz w:val="20"/>
          <w:szCs w:val="20"/>
        </w:rPr>
        <w:t>A recession</w:t>
      </w:r>
      <w:r w:rsidRPr="00150003">
        <w:rPr>
          <w:rFonts w:ascii="Arial" w:hAnsi="Arial" w:cs="Arial"/>
          <w:sz w:val="20"/>
          <w:szCs w:val="20"/>
        </w:rPr>
        <w:t xml:space="preserve"> often reduces disposable income for Americans, reducing their exp</w:t>
      </w:r>
      <w:r w:rsidR="00B25F39" w:rsidRPr="00150003">
        <w:rPr>
          <w:rFonts w:ascii="Arial" w:hAnsi="Arial" w:cs="Arial"/>
          <w:sz w:val="20"/>
          <w:szCs w:val="20"/>
        </w:rPr>
        <w:t xml:space="preserve">enditures on leisure activities. </w:t>
      </w:r>
      <w:r w:rsidR="00BE0DF6" w:rsidRPr="00150003">
        <w:rPr>
          <w:rFonts w:ascii="Arial" w:eastAsia="Times New Roman" w:hAnsi="Arial" w:cs="Arial"/>
          <w:sz w:val="20"/>
          <w:szCs w:val="20"/>
        </w:rPr>
        <w:t> </w:t>
      </w:r>
      <w:r w:rsidRPr="00150003">
        <w:rPr>
          <w:rFonts w:ascii="Arial" w:hAnsi="Arial" w:cs="Arial"/>
          <w:sz w:val="20"/>
          <w:szCs w:val="20"/>
        </w:rPr>
        <w:t xml:space="preserve"> </w:t>
      </w:r>
    </w:p>
    <w:p w14:paraId="61488832" w14:textId="37267FF4" w:rsidR="00FB38BC" w:rsidRPr="00150003" w:rsidRDefault="00F174B4" w:rsidP="00DB377D">
      <w:pPr>
        <w:pStyle w:val="ListParagraph"/>
        <w:numPr>
          <w:ilvl w:val="0"/>
          <w:numId w:val="7"/>
        </w:numPr>
        <w:shd w:val="clear" w:color="auto" w:fill="FFFFFF"/>
        <w:tabs>
          <w:tab w:val="left" w:pos="720"/>
        </w:tabs>
        <w:spacing w:line="240" w:lineRule="auto"/>
        <w:ind w:left="720"/>
        <w:jc w:val="both"/>
        <w:rPr>
          <w:rFonts w:ascii="Arial" w:hAnsi="Arial" w:cs="Arial"/>
          <w:sz w:val="20"/>
          <w:szCs w:val="20"/>
        </w:rPr>
      </w:pPr>
      <w:r w:rsidRPr="00150003">
        <w:rPr>
          <w:rFonts w:ascii="Arial" w:hAnsi="Arial" w:cs="Arial"/>
          <w:sz w:val="20"/>
          <w:szCs w:val="20"/>
        </w:rPr>
        <w:t xml:space="preserve">Caesars does face competition within the gaming industry. </w:t>
      </w:r>
      <w:r w:rsidR="00D940B5" w:rsidRPr="00150003">
        <w:rPr>
          <w:rFonts w:ascii="Arial" w:hAnsi="Arial" w:cs="Arial"/>
          <w:sz w:val="20"/>
          <w:szCs w:val="20"/>
        </w:rPr>
        <w:t>However, Caesars is th</w:t>
      </w:r>
      <w:r w:rsidR="00BE0DF6" w:rsidRPr="00150003">
        <w:rPr>
          <w:rFonts w:ascii="Arial" w:hAnsi="Arial" w:cs="Arial"/>
          <w:sz w:val="20"/>
          <w:szCs w:val="20"/>
        </w:rPr>
        <w:t xml:space="preserve">e </w:t>
      </w:r>
      <w:r w:rsidR="00D940B5" w:rsidRPr="00150003">
        <w:rPr>
          <w:rFonts w:ascii="Arial" w:hAnsi="Arial" w:cs="Arial"/>
          <w:sz w:val="20"/>
          <w:szCs w:val="20"/>
        </w:rPr>
        <w:t>largest in the world. Smaller competitors are often more agile and can pool resources to approach new opportunities. Internationally, online gaming has a strong following, reducing foot traffic in casinos</w:t>
      </w:r>
      <w:r w:rsidR="00B25F39" w:rsidRPr="00150003">
        <w:rPr>
          <w:rFonts w:ascii="Arial" w:hAnsi="Arial" w:cs="Arial"/>
          <w:sz w:val="20"/>
          <w:szCs w:val="20"/>
        </w:rPr>
        <w:t xml:space="preserve">. </w:t>
      </w:r>
      <w:r w:rsidR="00FB38BC" w:rsidRPr="00150003">
        <w:rPr>
          <w:rFonts w:ascii="Arial" w:eastAsia="Times New Roman" w:hAnsi="Arial" w:cs="Arial"/>
          <w:sz w:val="20"/>
          <w:szCs w:val="20"/>
        </w:rPr>
        <w:t> </w:t>
      </w:r>
      <w:r w:rsidR="00FB38BC" w:rsidRPr="00150003">
        <w:rPr>
          <w:rFonts w:ascii="Arial" w:hAnsi="Arial" w:cs="Arial"/>
          <w:sz w:val="20"/>
          <w:szCs w:val="20"/>
        </w:rPr>
        <w:t xml:space="preserve"> </w:t>
      </w:r>
    </w:p>
    <w:p w14:paraId="4FDC606D" w14:textId="1D6F0277" w:rsidR="00FB38BC" w:rsidRPr="00150003" w:rsidRDefault="00F174B4" w:rsidP="00150003">
      <w:pPr>
        <w:pStyle w:val="ListParagraph"/>
        <w:numPr>
          <w:ilvl w:val="0"/>
          <w:numId w:val="7"/>
        </w:numPr>
        <w:shd w:val="clear" w:color="auto" w:fill="FFFFFF"/>
        <w:tabs>
          <w:tab w:val="left" w:pos="720"/>
        </w:tabs>
        <w:spacing w:line="240" w:lineRule="auto"/>
        <w:ind w:left="720"/>
        <w:rPr>
          <w:rFonts w:ascii="Arial" w:hAnsi="Arial" w:cs="Arial"/>
          <w:sz w:val="20"/>
          <w:szCs w:val="20"/>
        </w:rPr>
      </w:pPr>
      <w:r w:rsidRPr="00150003">
        <w:rPr>
          <w:rFonts w:ascii="Arial" w:hAnsi="Arial" w:cs="Arial"/>
          <w:sz w:val="20"/>
          <w:szCs w:val="20"/>
        </w:rPr>
        <w:t>Gambling is a leisure activity, and this type of activity has numerous substitutes. A substitute that gains traction within the market can hurt the revenue and profitability of gambling ventures</w:t>
      </w:r>
      <w:r w:rsidR="00B25F39" w:rsidRPr="00150003">
        <w:rPr>
          <w:rFonts w:ascii="Arial" w:hAnsi="Arial" w:cs="Arial"/>
          <w:sz w:val="20"/>
          <w:szCs w:val="20"/>
        </w:rPr>
        <w:t xml:space="preserve">. </w:t>
      </w:r>
    </w:p>
    <w:p w14:paraId="75FB51C7" w14:textId="46BE501E" w:rsidR="00B92C6E" w:rsidRPr="00150003" w:rsidRDefault="00B25F39" w:rsidP="00150003">
      <w:pPr>
        <w:shd w:val="clear" w:color="auto" w:fill="FFFFFF"/>
        <w:spacing w:line="240" w:lineRule="auto"/>
        <w:rPr>
          <w:rFonts w:ascii="Arial" w:eastAsia="Times New Roman" w:hAnsi="Arial" w:cs="Arial"/>
          <w:color w:val="222222"/>
          <w:sz w:val="20"/>
          <w:szCs w:val="20"/>
        </w:rPr>
      </w:pPr>
      <w:r w:rsidRPr="00150003">
        <w:rPr>
          <w:rFonts w:ascii="Arial" w:eastAsia="Times New Roman" w:hAnsi="Arial" w:cs="Arial"/>
          <w:color w:val="222222"/>
          <w:sz w:val="20"/>
          <w:szCs w:val="20"/>
        </w:rPr>
        <w:lastRenderedPageBreak/>
        <w:tab/>
      </w:r>
      <w:r w:rsidR="00F174B4" w:rsidRPr="00150003">
        <w:rPr>
          <w:rFonts w:ascii="Arial" w:eastAsia="Times New Roman" w:hAnsi="Arial" w:cs="Arial"/>
          <w:color w:val="222222"/>
          <w:sz w:val="20"/>
          <w:szCs w:val="20"/>
        </w:rPr>
        <w:t>Caesars has enjoyed economic success since the 2020 merger. Growth has shadowed the Dow Jones gambling index and outpaced the S&amp;P 500 stock index</w:t>
      </w:r>
      <w:r w:rsidR="00FB38BC" w:rsidRPr="00150003">
        <w:rPr>
          <w:rFonts w:ascii="Arial" w:eastAsia="Times New Roman" w:hAnsi="Arial" w:cs="Arial"/>
          <w:color w:val="222222"/>
          <w:sz w:val="20"/>
          <w:szCs w:val="20"/>
        </w:rPr>
        <w:t xml:space="preserve"> (See Figure 1).</w:t>
      </w:r>
      <w:r w:rsidR="00F174B4" w:rsidRPr="00150003">
        <w:rPr>
          <w:rFonts w:ascii="Arial" w:eastAsia="Times New Roman" w:hAnsi="Arial" w:cs="Arial"/>
          <w:color w:val="222222"/>
          <w:sz w:val="20"/>
          <w:szCs w:val="20"/>
        </w:rPr>
        <w:t xml:space="preserve">  </w:t>
      </w:r>
    </w:p>
    <w:p w14:paraId="70A94081" w14:textId="4C985BE1" w:rsidR="00C47A7C" w:rsidRPr="00150003" w:rsidRDefault="00F174B4" w:rsidP="00633A6E">
      <w:pPr>
        <w:shd w:val="clear" w:color="auto" w:fill="FFFFFF"/>
        <w:spacing w:line="240" w:lineRule="auto"/>
        <w:jc w:val="center"/>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F</w:t>
      </w:r>
      <w:r w:rsidR="00633A6E">
        <w:rPr>
          <w:rFonts w:ascii="Arial" w:eastAsia="Times New Roman" w:hAnsi="Arial" w:cs="Arial"/>
          <w:b/>
          <w:bCs/>
          <w:color w:val="222222"/>
          <w:sz w:val="20"/>
          <w:szCs w:val="20"/>
        </w:rPr>
        <w:t>IGURE</w:t>
      </w:r>
      <w:r w:rsidRPr="00150003">
        <w:rPr>
          <w:rFonts w:ascii="Arial" w:eastAsia="Times New Roman" w:hAnsi="Arial" w:cs="Arial"/>
          <w:b/>
          <w:bCs/>
          <w:color w:val="222222"/>
          <w:sz w:val="20"/>
          <w:szCs w:val="20"/>
        </w:rPr>
        <w:t>1</w:t>
      </w:r>
      <w:r w:rsidR="00633A6E">
        <w:rPr>
          <w:rFonts w:ascii="Arial" w:eastAsia="Times New Roman" w:hAnsi="Arial" w:cs="Arial"/>
          <w:b/>
          <w:bCs/>
          <w:color w:val="222222"/>
          <w:sz w:val="20"/>
          <w:szCs w:val="20"/>
        </w:rPr>
        <w:br/>
        <w:t xml:space="preserve"> </w:t>
      </w:r>
      <w:r w:rsidR="00633A6E">
        <w:rPr>
          <w:rFonts w:ascii="Arial" w:eastAsia="Times New Roman" w:hAnsi="Arial" w:cs="Arial"/>
          <w:b/>
          <w:bCs/>
          <w:iCs/>
          <w:color w:val="222222"/>
          <w:sz w:val="20"/>
          <w:szCs w:val="20"/>
        </w:rPr>
        <w:t xml:space="preserve">CAESARS PERFORMANCE VS. </w:t>
      </w:r>
      <w:r w:rsidRPr="00633A6E">
        <w:rPr>
          <w:rFonts w:ascii="Arial" w:eastAsia="Times New Roman" w:hAnsi="Arial" w:cs="Arial"/>
          <w:b/>
          <w:bCs/>
          <w:iCs/>
          <w:color w:val="222222"/>
          <w:sz w:val="20"/>
          <w:szCs w:val="20"/>
        </w:rPr>
        <w:t>US S</w:t>
      </w:r>
      <w:r w:rsidR="00633A6E">
        <w:rPr>
          <w:rFonts w:ascii="Arial" w:eastAsia="Times New Roman" w:hAnsi="Arial" w:cs="Arial"/>
          <w:b/>
          <w:bCs/>
          <w:iCs/>
          <w:color w:val="222222"/>
          <w:sz w:val="20"/>
          <w:szCs w:val="20"/>
        </w:rPr>
        <w:t>TOCK MARKET INDICES</w:t>
      </w:r>
      <w:r w:rsidRPr="00150003">
        <w:rPr>
          <w:rFonts w:ascii="Arial" w:eastAsia="Times New Roman" w:hAnsi="Arial" w:cs="Arial"/>
          <w:b/>
          <w:bCs/>
          <w:color w:val="222222"/>
          <w:sz w:val="20"/>
          <w:szCs w:val="20"/>
        </w:rPr>
        <w:t xml:space="preserve">       </w:t>
      </w:r>
      <w:r w:rsidRPr="00150003">
        <w:rPr>
          <w:rFonts w:ascii="Arial" w:eastAsia="Times New Roman" w:hAnsi="Arial" w:cs="Arial"/>
          <w:b/>
          <w:bCs/>
          <w:noProof/>
          <w:color w:val="222222"/>
          <w:sz w:val="20"/>
          <w:szCs w:val="20"/>
        </w:rPr>
        <w:drawing>
          <wp:inline distT="0" distB="0" distL="0" distR="0" wp14:anchorId="4D22D149" wp14:editId="6ABEC142">
            <wp:extent cx="5723255" cy="4048125"/>
            <wp:effectExtent l="0" t="0" r="0" b="952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26245" cy="4191702"/>
                    </a:xfrm>
                    <a:prstGeom prst="rect">
                      <a:avLst/>
                    </a:prstGeom>
                  </pic:spPr>
                </pic:pic>
              </a:graphicData>
            </a:graphic>
          </wp:inline>
        </w:drawing>
      </w:r>
    </w:p>
    <w:p w14:paraId="281C7586" w14:textId="2DC8D7B4" w:rsidR="003025E4" w:rsidRPr="00150003" w:rsidRDefault="00F174B4" w:rsidP="00150003">
      <w:pPr>
        <w:shd w:val="clear" w:color="auto" w:fill="FFFFFF"/>
        <w:spacing w:line="240" w:lineRule="auto"/>
        <w:ind w:left="720"/>
        <w:jc w:val="right"/>
        <w:rPr>
          <w:rFonts w:ascii="Arial" w:eastAsia="Times New Roman" w:hAnsi="Arial" w:cs="Arial"/>
          <w:b/>
          <w:bCs/>
          <w:color w:val="222222"/>
          <w:sz w:val="20"/>
          <w:szCs w:val="20"/>
        </w:rPr>
      </w:pPr>
      <w:r w:rsidRPr="00150003">
        <w:rPr>
          <w:rFonts w:ascii="Arial" w:hAnsi="Arial" w:cs="Arial"/>
          <w:sz w:val="20"/>
          <w:szCs w:val="20"/>
        </w:rPr>
        <w:t>(</w:t>
      </w:r>
      <w:r w:rsidRPr="00150003">
        <w:rPr>
          <w:rFonts w:ascii="Arial" w:eastAsia="Times New Roman" w:hAnsi="Arial" w:cs="Arial"/>
          <w:sz w:val="20"/>
          <w:szCs w:val="20"/>
        </w:rPr>
        <w:t>Caesars Entertainment Corporation SWOT Analysis</w:t>
      </w:r>
      <w:r w:rsidR="007C052C" w:rsidRPr="00150003">
        <w:rPr>
          <w:rFonts w:ascii="Arial" w:eastAsia="Times New Roman" w:hAnsi="Arial" w:cs="Arial"/>
          <w:sz w:val="20"/>
          <w:szCs w:val="20"/>
        </w:rPr>
        <w:t>,</w:t>
      </w:r>
      <w:r w:rsidRPr="00150003">
        <w:rPr>
          <w:rFonts w:ascii="Arial" w:eastAsia="Times New Roman" w:hAnsi="Arial" w:cs="Arial"/>
          <w:sz w:val="20"/>
          <w:szCs w:val="20"/>
        </w:rPr>
        <w:t xml:space="preserve"> 2019).</w:t>
      </w:r>
    </w:p>
    <w:p w14:paraId="2FAAE07D" w14:textId="53DF2235" w:rsidR="00D95F52" w:rsidRPr="00150003" w:rsidRDefault="00F174B4" w:rsidP="00617811">
      <w:pPr>
        <w:shd w:val="clear" w:color="auto" w:fill="FFFFFF"/>
        <w:spacing w:line="240" w:lineRule="auto"/>
        <w:jc w:val="both"/>
        <w:rPr>
          <w:rFonts w:ascii="Arial" w:eastAsia="Times New Roman" w:hAnsi="Arial" w:cs="Arial"/>
          <w:sz w:val="20"/>
          <w:szCs w:val="20"/>
        </w:rPr>
      </w:pPr>
      <w:r w:rsidRPr="00150003">
        <w:rPr>
          <w:rFonts w:ascii="Arial" w:eastAsia="Times New Roman" w:hAnsi="Arial" w:cs="Arial"/>
          <w:color w:val="222222"/>
          <w:sz w:val="20"/>
          <w:szCs w:val="20"/>
        </w:rPr>
        <w:t xml:space="preserve">Caesars has enjoyed strong </w:t>
      </w:r>
      <w:r w:rsidR="00F70C6D" w:rsidRPr="00150003">
        <w:rPr>
          <w:rFonts w:ascii="Arial" w:eastAsia="Times New Roman" w:hAnsi="Arial" w:cs="Arial"/>
          <w:color w:val="222222"/>
          <w:sz w:val="20"/>
          <w:szCs w:val="20"/>
        </w:rPr>
        <w:t xml:space="preserve">revenue </w:t>
      </w:r>
      <w:r w:rsidRPr="00150003">
        <w:rPr>
          <w:rFonts w:ascii="Arial" w:eastAsia="Times New Roman" w:hAnsi="Arial" w:cs="Arial"/>
          <w:color w:val="222222"/>
          <w:sz w:val="20"/>
          <w:szCs w:val="20"/>
        </w:rPr>
        <w:t>growth over the past five years</w:t>
      </w:r>
      <w:r w:rsidR="000A0146" w:rsidRPr="00150003">
        <w:rPr>
          <w:rFonts w:ascii="Arial" w:eastAsia="Times New Roman" w:hAnsi="Arial" w:cs="Arial"/>
          <w:color w:val="222222"/>
          <w:sz w:val="20"/>
          <w:szCs w:val="20"/>
        </w:rPr>
        <w:t>, and from 2019-2020 revenue increased by 27.3%</w:t>
      </w:r>
      <w:r w:rsidR="003025E4" w:rsidRPr="00150003">
        <w:rPr>
          <w:rFonts w:ascii="Arial" w:eastAsia="Times New Roman" w:hAnsi="Arial" w:cs="Arial"/>
          <w:color w:val="222222"/>
          <w:sz w:val="20"/>
          <w:szCs w:val="20"/>
        </w:rPr>
        <w:t xml:space="preserve"> (</w:t>
      </w:r>
      <w:r w:rsidR="003025E4" w:rsidRPr="00150003">
        <w:rPr>
          <w:rFonts w:ascii="Arial" w:eastAsia="Times New Roman" w:hAnsi="Arial" w:cs="Arial"/>
          <w:sz w:val="20"/>
          <w:szCs w:val="20"/>
        </w:rPr>
        <w:t>Macrotrends</w:t>
      </w:r>
      <w:r w:rsidR="007C052C" w:rsidRPr="00150003">
        <w:rPr>
          <w:rFonts w:ascii="Arial" w:eastAsia="Times New Roman" w:hAnsi="Arial" w:cs="Arial"/>
          <w:sz w:val="20"/>
          <w:szCs w:val="20"/>
        </w:rPr>
        <w:t>,</w:t>
      </w:r>
      <w:r w:rsidR="003025E4" w:rsidRPr="00150003">
        <w:rPr>
          <w:rFonts w:ascii="Arial" w:eastAsia="Times New Roman" w:hAnsi="Arial" w:cs="Arial"/>
          <w:sz w:val="20"/>
          <w:szCs w:val="20"/>
        </w:rPr>
        <w:t xml:space="preserve"> n.d.). </w:t>
      </w:r>
      <w:r w:rsidR="000A0146" w:rsidRPr="00150003">
        <w:rPr>
          <w:rFonts w:ascii="Arial" w:eastAsia="Times New Roman" w:hAnsi="Arial" w:cs="Arial"/>
          <w:color w:val="222222"/>
          <w:sz w:val="20"/>
          <w:szCs w:val="20"/>
        </w:rPr>
        <w:t>Net income</w:t>
      </w:r>
      <w:r w:rsidRPr="00150003">
        <w:rPr>
          <w:rFonts w:ascii="Arial" w:eastAsia="Times New Roman" w:hAnsi="Arial" w:cs="Arial"/>
          <w:color w:val="222222"/>
          <w:sz w:val="20"/>
          <w:szCs w:val="20"/>
        </w:rPr>
        <w:t xml:space="preserve"> was reduced based on several factors. Among these are the gaming company's focus on extinguishing debt and costs of the merger</w:t>
      </w:r>
      <w:r w:rsidR="009574D8" w:rsidRPr="00150003">
        <w:rPr>
          <w:rFonts w:ascii="Arial" w:eastAsia="Times New Roman" w:hAnsi="Arial" w:cs="Arial"/>
          <w:color w:val="222222"/>
          <w:sz w:val="20"/>
          <w:szCs w:val="20"/>
        </w:rPr>
        <w:t>, including contract and license terminations, severance pay for exiting workers, and other miscellaneous fees</w:t>
      </w:r>
      <w:r w:rsidR="005C5F79" w:rsidRPr="00150003">
        <w:rPr>
          <w:rFonts w:ascii="Arial" w:eastAsia="Times New Roman" w:hAnsi="Arial" w:cs="Arial"/>
          <w:color w:val="222222"/>
          <w:sz w:val="20"/>
          <w:szCs w:val="20"/>
        </w:rPr>
        <w:t xml:space="preserve"> </w:t>
      </w:r>
      <w:r w:rsidR="005C5F79" w:rsidRPr="00150003">
        <w:rPr>
          <w:rFonts w:ascii="Arial" w:hAnsi="Arial" w:cs="Arial"/>
          <w:sz w:val="20"/>
          <w:szCs w:val="20"/>
        </w:rPr>
        <w:t>(</w:t>
      </w:r>
      <w:r w:rsidR="005C5F79" w:rsidRPr="00150003">
        <w:rPr>
          <w:rFonts w:ascii="Arial" w:eastAsia="Times New Roman" w:hAnsi="Arial" w:cs="Arial"/>
          <w:sz w:val="20"/>
          <w:szCs w:val="20"/>
        </w:rPr>
        <w:t>Caesars Entertainment Corporation SWOT Analysis</w:t>
      </w:r>
      <w:r w:rsidR="007C052C" w:rsidRPr="00150003">
        <w:rPr>
          <w:rFonts w:ascii="Arial" w:eastAsia="Times New Roman" w:hAnsi="Arial" w:cs="Arial"/>
          <w:sz w:val="20"/>
          <w:szCs w:val="20"/>
        </w:rPr>
        <w:t>,</w:t>
      </w:r>
      <w:r w:rsidR="005C5F79" w:rsidRPr="00150003">
        <w:rPr>
          <w:rFonts w:ascii="Arial" w:eastAsia="Times New Roman" w:hAnsi="Arial" w:cs="Arial"/>
          <w:sz w:val="20"/>
          <w:szCs w:val="20"/>
        </w:rPr>
        <w:t xml:space="preserve"> 2019)</w:t>
      </w:r>
      <w:r w:rsidR="00FB38BC" w:rsidRPr="00150003">
        <w:rPr>
          <w:rFonts w:ascii="Arial" w:eastAsia="Times New Roman" w:hAnsi="Arial" w:cs="Arial"/>
          <w:sz w:val="20"/>
          <w:szCs w:val="20"/>
        </w:rPr>
        <w:t xml:space="preserve"> (See Table 1).</w:t>
      </w:r>
    </w:p>
    <w:p w14:paraId="16B0A6E4" w14:textId="09B1ABB4" w:rsidR="00633A6E" w:rsidRPr="00633A6E" w:rsidRDefault="00633A6E" w:rsidP="00633A6E">
      <w:pPr>
        <w:shd w:val="clear" w:color="auto" w:fill="FFFFFF"/>
        <w:spacing w:line="240" w:lineRule="auto"/>
        <w:jc w:val="center"/>
        <w:rPr>
          <w:rFonts w:ascii="Arial" w:eastAsia="Times New Roman" w:hAnsi="Arial" w:cs="Arial"/>
          <w:b/>
          <w:bCs/>
          <w:color w:val="222222"/>
          <w:sz w:val="20"/>
          <w:szCs w:val="20"/>
        </w:rPr>
      </w:pPr>
      <w:r>
        <w:rPr>
          <w:rFonts w:ascii="Arial" w:eastAsia="Times New Roman" w:hAnsi="Arial" w:cs="Arial"/>
          <w:b/>
          <w:bCs/>
          <w:color w:val="222222"/>
          <w:sz w:val="20"/>
          <w:szCs w:val="20"/>
        </w:rPr>
        <w:t>TABLE 1</w:t>
      </w:r>
      <w:r>
        <w:rPr>
          <w:rFonts w:ascii="Arial" w:eastAsia="Times New Roman" w:hAnsi="Arial" w:cs="Arial"/>
          <w:b/>
          <w:bCs/>
          <w:color w:val="222222"/>
          <w:sz w:val="20"/>
          <w:szCs w:val="20"/>
        </w:rPr>
        <w:br/>
      </w:r>
      <w:r w:rsidR="00F174B4" w:rsidRPr="00150003">
        <w:rPr>
          <w:rFonts w:ascii="Arial" w:eastAsia="Times New Roman" w:hAnsi="Arial" w:cs="Arial"/>
          <w:b/>
          <w:bCs/>
          <w:color w:val="222222"/>
          <w:sz w:val="20"/>
          <w:szCs w:val="20"/>
        </w:rPr>
        <w:t xml:space="preserve"> </w:t>
      </w:r>
      <w:r w:rsidR="009A0F5B" w:rsidRPr="00633A6E">
        <w:rPr>
          <w:rFonts w:ascii="Arial" w:eastAsia="Times New Roman" w:hAnsi="Arial" w:cs="Arial"/>
          <w:b/>
          <w:bCs/>
          <w:iCs/>
          <w:color w:val="222222"/>
          <w:sz w:val="20"/>
          <w:szCs w:val="20"/>
        </w:rPr>
        <w:t>C</w:t>
      </w:r>
      <w:r>
        <w:rPr>
          <w:rFonts w:ascii="Arial" w:eastAsia="Times New Roman" w:hAnsi="Arial" w:cs="Arial"/>
          <w:b/>
          <w:bCs/>
          <w:iCs/>
          <w:color w:val="222222"/>
          <w:sz w:val="20"/>
          <w:szCs w:val="20"/>
        </w:rPr>
        <w:t xml:space="preserve">AESARS’ INCOME STATEMENT ITEMS </w:t>
      </w:r>
      <w:r w:rsidR="00F174B4" w:rsidRPr="00633A6E">
        <w:rPr>
          <w:rFonts w:ascii="Arial" w:eastAsia="Times New Roman" w:hAnsi="Arial" w:cs="Arial"/>
          <w:b/>
          <w:bCs/>
          <w:iCs/>
          <w:color w:val="222222"/>
          <w:sz w:val="20"/>
          <w:szCs w:val="20"/>
        </w:rPr>
        <w:t>2016-20</w:t>
      </w:r>
    </w:p>
    <w:tbl>
      <w:tblPr>
        <w:tblW w:w="8464" w:type="dxa"/>
        <w:tblLook w:val="04A0" w:firstRow="1" w:lastRow="0" w:firstColumn="1" w:lastColumn="0" w:noHBand="0" w:noVBand="1"/>
      </w:tblPr>
      <w:tblGrid>
        <w:gridCol w:w="1323"/>
        <w:gridCol w:w="2095"/>
        <w:gridCol w:w="2454"/>
        <w:gridCol w:w="2592"/>
      </w:tblGrid>
      <w:tr w:rsidR="008F0BE3" w:rsidRPr="00150003" w14:paraId="3D2AC67C" w14:textId="77777777" w:rsidTr="001E5CDB">
        <w:trPr>
          <w:trHeight w:val="430"/>
        </w:trPr>
        <w:tc>
          <w:tcPr>
            <w:tcW w:w="132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415B5A" w14:textId="77777777" w:rsidR="00F67FA3" w:rsidRPr="00150003" w:rsidRDefault="00F174B4" w:rsidP="00150003">
            <w:pPr>
              <w:spacing w:after="0" w:line="240" w:lineRule="auto"/>
              <w:rPr>
                <w:rFonts w:ascii="Arial" w:eastAsia="Times New Roman" w:hAnsi="Arial" w:cs="Arial"/>
                <w:b/>
                <w:bCs/>
                <w:color w:val="000000"/>
                <w:sz w:val="20"/>
                <w:szCs w:val="20"/>
              </w:rPr>
            </w:pPr>
            <w:r w:rsidRPr="00150003">
              <w:rPr>
                <w:rFonts w:ascii="Arial" w:eastAsia="Times New Roman" w:hAnsi="Arial" w:cs="Arial"/>
                <w:b/>
                <w:bCs/>
                <w:color w:val="000000"/>
                <w:sz w:val="20"/>
                <w:szCs w:val="20"/>
              </w:rPr>
              <w:t>Year</w:t>
            </w:r>
          </w:p>
        </w:tc>
        <w:tc>
          <w:tcPr>
            <w:tcW w:w="2095" w:type="dxa"/>
            <w:tcBorders>
              <w:top w:val="single" w:sz="8" w:space="0" w:color="auto"/>
              <w:left w:val="nil"/>
              <w:bottom w:val="single" w:sz="8" w:space="0" w:color="auto"/>
              <w:right w:val="single" w:sz="4" w:space="0" w:color="auto"/>
            </w:tcBorders>
            <w:shd w:val="clear" w:color="auto" w:fill="auto"/>
            <w:noWrap/>
            <w:vAlign w:val="bottom"/>
            <w:hideMark/>
          </w:tcPr>
          <w:p w14:paraId="425A4AA3" w14:textId="77777777" w:rsidR="00F67FA3" w:rsidRPr="00150003" w:rsidRDefault="00F174B4" w:rsidP="00150003">
            <w:pPr>
              <w:spacing w:after="0" w:line="240" w:lineRule="auto"/>
              <w:rPr>
                <w:rFonts w:ascii="Arial" w:eastAsia="Times New Roman" w:hAnsi="Arial" w:cs="Arial"/>
                <w:b/>
                <w:bCs/>
                <w:color w:val="000000"/>
                <w:sz w:val="20"/>
                <w:szCs w:val="20"/>
              </w:rPr>
            </w:pPr>
            <w:r w:rsidRPr="00150003">
              <w:rPr>
                <w:rFonts w:ascii="Arial" w:eastAsia="Times New Roman" w:hAnsi="Arial" w:cs="Arial"/>
                <w:b/>
                <w:bCs/>
                <w:color w:val="000000"/>
                <w:sz w:val="20"/>
                <w:szCs w:val="20"/>
              </w:rPr>
              <w:t xml:space="preserve">   Revenue ($m)</w:t>
            </w:r>
          </w:p>
        </w:tc>
        <w:tc>
          <w:tcPr>
            <w:tcW w:w="2454" w:type="dxa"/>
            <w:tcBorders>
              <w:top w:val="single" w:sz="8" w:space="0" w:color="auto"/>
              <w:left w:val="nil"/>
              <w:bottom w:val="single" w:sz="8" w:space="0" w:color="auto"/>
              <w:right w:val="single" w:sz="4" w:space="0" w:color="auto"/>
            </w:tcBorders>
            <w:shd w:val="clear" w:color="auto" w:fill="auto"/>
            <w:noWrap/>
            <w:vAlign w:val="bottom"/>
            <w:hideMark/>
          </w:tcPr>
          <w:p w14:paraId="1CEE18DF" w14:textId="77777777" w:rsidR="00F67FA3" w:rsidRPr="00150003" w:rsidRDefault="00F174B4" w:rsidP="00150003">
            <w:pPr>
              <w:spacing w:after="0" w:line="240" w:lineRule="auto"/>
              <w:rPr>
                <w:rFonts w:ascii="Arial" w:eastAsia="Times New Roman" w:hAnsi="Arial" w:cs="Arial"/>
                <w:b/>
                <w:bCs/>
                <w:color w:val="000000"/>
                <w:sz w:val="20"/>
                <w:szCs w:val="20"/>
              </w:rPr>
            </w:pPr>
            <w:r w:rsidRPr="00150003">
              <w:rPr>
                <w:rFonts w:ascii="Arial" w:eastAsia="Times New Roman" w:hAnsi="Arial" w:cs="Arial"/>
                <w:b/>
                <w:bCs/>
                <w:color w:val="000000"/>
                <w:sz w:val="20"/>
                <w:szCs w:val="20"/>
              </w:rPr>
              <w:t xml:space="preserve">   Net Income ($m)</w:t>
            </w:r>
          </w:p>
        </w:tc>
        <w:tc>
          <w:tcPr>
            <w:tcW w:w="2592" w:type="dxa"/>
            <w:tcBorders>
              <w:top w:val="single" w:sz="8" w:space="0" w:color="auto"/>
              <w:left w:val="nil"/>
              <w:bottom w:val="single" w:sz="8" w:space="0" w:color="auto"/>
              <w:right w:val="single" w:sz="8" w:space="0" w:color="auto"/>
            </w:tcBorders>
            <w:shd w:val="clear" w:color="auto" w:fill="auto"/>
            <w:noWrap/>
            <w:vAlign w:val="bottom"/>
            <w:hideMark/>
          </w:tcPr>
          <w:p w14:paraId="753CEBB0" w14:textId="77777777" w:rsidR="00F67FA3" w:rsidRPr="00150003" w:rsidRDefault="00F174B4" w:rsidP="00150003">
            <w:pPr>
              <w:spacing w:after="0" w:line="240" w:lineRule="auto"/>
              <w:rPr>
                <w:rFonts w:ascii="Arial" w:eastAsia="Times New Roman" w:hAnsi="Arial" w:cs="Arial"/>
                <w:b/>
                <w:bCs/>
                <w:color w:val="000000"/>
                <w:sz w:val="20"/>
                <w:szCs w:val="20"/>
              </w:rPr>
            </w:pPr>
            <w:r w:rsidRPr="00150003">
              <w:rPr>
                <w:rFonts w:ascii="Arial" w:eastAsia="Times New Roman" w:hAnsi="Arial" w:cs="Arial"/>
                <w:b/>
                <w:bCs/>
                <w:color w:val="000000"/>
                <w:sz w:val="20"/>
                <w:szCs w:val="20"/>
              </w:rPr>
              <w:t xml:space="preserve">     Net Profit Margin</w:t>
            </w:r>
          </w:p>
        </w:tc>
      </w:tr>
      <w:tr w:rsidR="008F0BE3" w:rsidRPr="00150003" w14:paraId="2E8EAD68" w14:textId="77777777" w:rsidTr="001E5CDB">
        <w:trPr>
          <w:trHeight w:val="41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14:paraId="2D0D4D27" w14:textId="77777777" w:rsidR="00F67FA3" w:rsidRPr="00150003" w:rsidRDefault="00F174B4" w:rsidP="00150003">
            <w:pPr>
              <w:spacing w:after="0" w:line="240" w:lineRule="auto"/>
              <w:jc w:val="center"/>
              <w:rPr>
                <w:rFonts w:ascii="Arial" w:eastAsia="Times New Roman" w:hAnsi="Arial" w:cs="Arial"/>
                <w:color w:val="000000"/>
                <w:sz w:val="20"/>
                <w:szCs w:val="20"/>
              </w:rPr>
            </w:pPr>
            <w:r w:rsidRPr="00150003">
              <w:rPr>
                <w:rFonts w:ascii="Arial" w:eastAsia="Times New Roman" w:hAnsi="Arial" w:cs="Arial"/>
                <w:color w:val="000000"/>
                <w:sz w:val="20"/>
                <w:szCs w:val="20"/>
              </w:rPr>
              <w:t>Dec-20</w:t>
            </w:r>
          </w:p>
        </w:tc>
        <w:tc>
          <w:tcPr>
            <w:tcW w:w="2095" w:type="dxa"/>
            <w:tcBorders>
              <w:top w:val="nil"/>
              <w:left w:val="nil"/>
              <w:bottom w:val="single" w:sz="4" w:space="0" w:color="auto"/>
              <w:right w:val="single" w:sz="4" w:space="0" w:color="auto"/>
            </w:tcBorders>
            <w:shd w:val="clear" w:color="auto" w:fill="auto"/>
            <w:noWrap/>
            <w:vAlign w:val="bottom"/>
            <w:hideMark/>
          </w:tcPr>
          <w:p w14:paraId="72559D4B"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3,474.00</w:t>
            </w:r>
          </w:p>
        </w:tc>
        <w:tc>
          <w:tcPr>
            <w:tcW w:w="2454" w:type="dxa"/>
            <w:tcBorders>
              <w:top w:val="nil"/>
              <w:left w:val="nil"/>
              <w:bottom w:val="single" w:sz="4" w:space="0" w:color="auto"/>
              <w:right w:val="single" w:sz="4" w:space="0" w:color="auto"/>
            </w:tcBorders>
            <w:shd w:val="clear" w:color="auto" w:fill="auto"/>
            <w:noWrap/>
            <w:vAlign w:val="bottom"/>
            <w:hideMark/>
          </w:tcPr>
          <w:p w14:paraId="59803510"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-1,757.00</w:t>
            </w:r>
          </w:p>
        </w:tc>
        <w:tc>
          <w:tcPr>
            <w:tcW w:w="2592" w:type="dxa"/>
            <w:tcBorders>
              <w:top w:val="nil"/>
              <w:left w:val="nil"/>
              <w:bottom w:val="single" w:sz="4" w:space="0" w:color="auto"/>
              <w:right w:val="single" w:sz="8" w:space="0" w:color="auto"/>
            </w:tcBorders>
            <w:shd w:val="clear" w:color="auto" w:fill="auto"/>
            <w:noWrap/>
            <w:vAlign w:val="bottom"/>
            <w:hideMark/>
          </w:tcPr>
          <w:p w14:paraId="26809988"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-50.58%</w:t>
            </w:r>
          </w:p>
        </w:tc>
      </w:tr>
      <w:tr w:rsidR="008F0BE3" w:rsidRPr="00150003" w14:paraId="60937BFB" w14:textId="77777777" w:rsidTr="001E5CDB">
        <w:trPr>
          <w:trHeight w:val="41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14:paraId="329F2EB2" w14:textId="77777777" w:rsidR="00F67FA3" w:rsidRPr="00150003" w:rsidRDefault="00F174B4" w:rsidP="00150003">
            <w:pPr>
              <w:spacing w:after="0" w:line="240" w:lineRule="auto"/>
              <w:jc w:val="center"/>
              <w:rPr>
                <w:rFonts w:ascii="Arial" w:eastAsia="Times New Roman" w:hAnsi="Arial" w:cs="Arial"/>
                <w:color w:val="000000"/>
                <w:sz w:val="20"/>
                <w:szCs w:val="20"/>
              </w:rPr>
            </w:pPr>
            <w:r w:rsidRPr="00150003">
              <w:rPr>
                <w:rFonts w:ascii="Arial" w:eastAsia="Times New Roman" w:hAnsi="Arial" w:cs="Arial"/>
                <w:color w:val="000000"/>
                <w:sz w:val="20"/>
                <w:szCs w:val="20"/>
              </w:rPr>
              <w:t>Dec-19</w:t>
            </w:r>
          </w:p>
        </w:tc>
        <w:tc>
          <w:tcPr>
            <w:tcW w:w="2095" w:type="dxa"/>
            <w:tcBorders>
              <w:top w:val="nil"/>
              <w:left w:val="nil"/>
              <w:bottom w:val="single" w:sz="4" w:space="0" w:color="auto"/>
              <w:right w:val="single" w:sz="4" w:space="0" w:color="auto"/>
            </w:tcBorders>
            <w:shd w:val="clear" w:color="auto" w:fill="auto"/>
            <w:noWrap/>
            <w:vAlign w:val="bottom"/>
            <w:hideMark/>
          </w:tcPr>
          <w:p w14:paraId="1FCF3A2F"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2,528.00</w:t>
            </w:r>
          </w:p>
        </w:tc>
        <w:tc>
          <w:tcPr>
            <w:tcW w:w="2454" w:type="dxa"/>
            <w:tcBorders>
              <w:top w:val="nil"/>
              <w:left w:val="nil"/>
              <w:bottom w:val="single" w:sz="4" w:space="0" w:color="auto"/>
              <w:right w:val="single" w:sz="4" w:space="0" w:color="auto"/>
            </w:tcBorders>
            <w:shd w:val="clear" w:color="auto" w:fill="auto"/>
            <w:noWrap/>
            <w:vAlign w:val="bottom"/>
            <w:hideMark/>
          </w:tcPr>
          <w:p w14:paraId="6BF7D68B"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81</w:t>
            </w:r>
          </w:p>
        </w:tc>
        <w:tc>
          <w:tcPr>
            <w:tcW w:w="2592" w:type="dxa"/>
            <w:tcBorders>
              <w:top w:val="nil"/>
              <w:left w:val="nil"/>
              <w:bottom w:val="single" w:sz="4" w:space="0" w:color="auto"/>
              <w:right w:val="single" w:sz="8" w:space="0" w:color="auto"/>
            </w:tcBorders>
            <w:shd w:val="clear" w:color="auto" w:fill="auto"/>
            <w:noWrap/>
            <w:vAlign w:val="bottom"/>
            <w:hideMark/>
          </w:tcPr>
          <w:p w14:paraId="1DEE788D"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3.20%</w:t>
            </w:r>
          </w:p>
        </w:tc>
      </w:tr>
      <w:tr w:rsidR="008F0BE3" w:rsidRPr="00150003" w14:paraId="0FD25BA4" w14:textId="77777777" w:rsidTr="001E5CDB">
        <w:trPr>
          <w:trHeight w:val="41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14:paraId="15084652" w14:textId="77777777" w:rsidR="00F67FA3" w:rsidRPr="00150003" w:rsidRDefault="00F174B4" w:rsidP="00150003">
            <w:pPr>
              <w:spacing w:after="0" w:line="240" w:lineRule="auto"/>
              <w:jc w:val="center"/>
              <w:rPr>
                <w:rFonts w:ascii="Arial" w:eastAsia="Times New Roman" w:hAnsi="Arial" w:cs="Arial"/>
                <w:color w:val="000000"/>
                <w:sz w:val="20"/>
                <w:szCs w:val="20"/>
              </w:rPr>
            </w:pPr>
            <w:r w:rsidRPr="00150003">
              <w:rPr>
                <w:rFonts w:ascii="Arial" w:eastAsia="Times New Roman" w:hAnsi="Arial" w:cs="Arial"/>
                <w:color w:val="000000"/>
                <w:sz w:val="20"/>
                <w:szCs w:val="20"/>
              </w:rPr>
              <w:t>Dec-18</w:t>
            </w:r>
          </w:p>
        </w:tc>
        <w:tc>
          <w:tcPr>
            <w:tcW w:w="2095" w:type="dxa"/>
            <w:tcBorders>
              <w:top w:val="nil"/>
              <w:left w:val="nil"/>
              <w:bottom w:val="single" w:sz="4" w:space="0" w:color="auto"/>
              <w:right w:val="single" w:sz="4" w:space="0" w:color="auto"/>
            </w:tcBorders>
            <w:shd w:val="clear" w:color="auto" w:fill="auto"/>
            <w:noWrap/>
            <w:vAlign w:val="bottom"/>
            <w:hideMark/>
          </w:tcPr>
          <w:p w14:paraId="797E6E1C"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2,056.00</w:t>
            </w:r>
          </w:p>
        </w:tc>
        <w:tc>
          <w:tcPr>
            <w:tcW w:w="2454" w:type="dxa"/>
            <w:tcBorders>
              <w:top w:val="nil"/>
              <w:left w:val="nil"/>
              <w:bottom w:val="single" w:sz="4" w:space="0" w:color="auto"/>
              <w:right w:val="single" w:sz="4" w:space="0" w:color="auto"/>
            </w:tcBorders>
            <w:shd w:val="clear" w:color="auto" w:fill="auto"/>
            <w:noWrap/>
            <w:vAlign w:val="bottom"/>
            <w:hideMark/>
          </w:tcPr>
          <w:p w14:paraId="02531C77"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95</w:t>
            </w:r>
          </w:p>
        </w:tc>
        <w:tc>
          <w:tcPr>
            <w:tcW w:w="2592" w:type="dxa"/>
            <w:tcBorders>
              <w:top w:val="nil"/>
              <w:left w:val="nil"/>
              <w:bottom w:val="single" w:sz="4" w:space="0" w:color="auto"/>
              <w:right w:val="single" w:sz="8" w:space="0" w:color="auto"/>
            </w:tcBorders>
            <w:shd w:val="clear" w:color="auto" w:fill="auto"/>
            <w:noWrap/>
            <w:vAlign w:val="bottom"/>
            <w:hideMark/>
          </w:tcPr>
          <w:p w14:paraId="4977B11C"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4.62%</w:t>
            </w:r>
          </w:p>
        </w:tc>
      </w:tr>
      <w:tr w:rsidR="008F0BE3" w:rsidRPr="00150003" w14:paraId="185DFCCB" w14:textId="77777777" w:rsidTr="001E5CDB">
        <w:trPr>
          <w:trHeight w:val="410"/>
        </w:trPr>
        <w:tc>
          <w:tcPr>
            <w:tcW w:w="1323" w:type="dxa"/>
            <w:tcBorders>
              <w:top w:val="nil"/>
              <w:left w:val="single" w:sz="8" w:space="0" w:color="auto"/>
              <w:bottom w:val="single" w:sz="4" w:space="0" w:color="auto"/>
              <w:right w:val="single" w:sz="4" w:space="0" w:color="auto"/>
            </w:tcBorders>
            <w:shd w:val="clear" w:color="auto" w:fill="auto"/>
            <w:noWrap/>
            <w:vAlign w:val="bottom"/>
            <w:hideMark/>
          </w:tcPr>
          <w:p w14:paraId="14124C3E" w14:textId="77777777" w:rsidR="00F67FA3" w:rsidRPr="00150003" w:rsidRDefault="00F174B4" w:rsidP="00150003">
            <w:pPr>
              <w:spacing w:after="0" w:line="240" w:lineRule="auto"/>
              <w:jc w:val="center"/>
              <w:rPr>
                <w:rFonts w:ascii="Arial" w:eastAsia="Times New Roman" w:hAnsi="Arial" w:cs="Arial"/>
                <w:color w:val="000000"/>
                <w:sz w:val="20"/>
                <w:szCs w:val="20"/>
              </w:rPr>
            </w:pPr>
            <w:r w:rsidRPr="00150003">
              <w:rPr>
                <w:rFonts w:ascii="Arial" w:eastAsia="Times New Roman" w:hAnsi="Arial" w:cs="Arial"/>
                <w:color w:val="000000"/>
                <w:sz w:val="20"/>
                <w:szCs w:val="20"/>
              </w:rPr>
              <w:t>Dec-17</w:t>
            </w:r>
          </w:p>
        </w:tc>
        <w:tc>
          <w:tcPr>
            <w:tcW w:w="2095" w:type="dxa"/>
            <w:tcBorders>
              <w:top w:val="nil"/>
              <w:left w:val="nil"/>
              <w:bottom w:val="single" w:sz="4" w:space="0" w:color="auto"/>
              <w:right w:val="single" w:sz="4" w:space="0" w:color="auto"/>
            </w:tcBorders>
            <w:shd w:val="clear" w:color="auto" w:fill="auto"/>
            <w:noWrap/>
            <w:vAlign w:val="bottom"/>
            <w:hideMark/>
          </w:tcPr>
          <w:p w14:paraId="1D0399B4"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1,480.80</w:t>
            </w:r>
          </w:p>
        </w:tc>
        <w:tc>
          <w:tcPr>
            <w:tcW w:w="2454" w:type="dxa"/>
            <w:tcBorders>
              <w:top w:val="nil"/>
              <w:left w:val="nil"/>
              <w:bottom w:val="single" w:sz="4" w:space="0" w:color="auto"/>
              <w:right w:val="single" w:sz="4" w:space="0" w:color="auto"/>
            </w:tcBorders>
            <w:shd w:val="clear" w:color="auto" w:fill="auto"/>
            <w:noWrap/>
            <w:vAlign w:val="bottom"/>
            <w:hideMark/>
          </w:tcPr>
          <w:p w14:paraId="2E2C4431"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73.38</w:t>
            </w:r>
          </w:p>
        </w:tc>
        <w:tc>
          <w:tcPr>
            <w:tcW w:w="2592" w:type="dxa"/>
            <w:tcBorders>
              <w:top w:val="nil"/>
              <w:left w:val="nil"/>
              <w:bottom w:val="single" w:sz="4" w:space="0" w:color="auto"/>
              <w:right w:val="single" w:sz="8" w:space="0" w:color="auto"/>
            </w:tcBorders>
            <w:shd w:val="clear" w:color="auto" w:fill="auto"/>
            <w:noWrap/>
            <w:vAlign w:val="bottom"/>
            <w:hideMark/>
          </w:tcPr>
          <w:p w14:paraId="7340CF4F"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4.96%</w:t>
            </w:r>
          </w:p>
        </w:tc>
      </w:tr>
      <w:tr w:rsidR="008F0BE3" w:rsidRPr="00150003" w14:paraId="5FCB073B" w14:textId="77777777" w:rsidTr="001E5CDB">
        <w:trPr>
          <w:trHeight w:val="430"/>
        </w:trPr>
        <w:tc>
          <w:tcPr>
            <w:tcW w:w="1323" w:type="dxa"/>
            <w:tcBorders>
              <w:top w:val="nil"/>
              <w:left w:val="single" w:sz="8" w:space="0" w:color="auto"/>
              <w:bottom w:val="single" w:sz="8" w:space="0" w:color="auto"/>
              <w:right w:val="single" w:sz="4" w:space="0" w:color="auto"/>
            </w:tcBorders>
            <w:shd w:val="clear" w:color="auto" w:fill="auto"/>
            <w:noWrap/>
            <w:vAlign w:val="bottom"/>
            <w:hideMark/>
          </w:tcPr>
          <w:p w14:paraId="68B7AB38" w14:textId="77777777" w:rsidR="00F67FA3" w:rsidRPr="00150003" w:rsidRDefault="00F174B4" w:rsidP="00150003">
            <w:pPr>
              <w:spacing w:after="0" w:line="240" w:lineRule="auto"/>
              <w:jc w:val="center"/>
              <w:rPr>
                <w:rFonts w:ascii="Arial" w:eastAsia="Times New Roman" w:hAnsi="Arial" w:cs="Arial"/>
                <w:color w:val="000000"/>
                <w:sz w:val="20"/>
                <w:szCs w:val="20"/>
              </w:rPr>
            </w:pPr>
            <w:r w:rsidRPr="00150003">
              <w:rPr>
                <w:rFonts w:ascii="Arial" w:eastAsia="Times New Roman" w:hAnsi="Arial" w:cs="Arial"/>
                <w:color w:val="000000"/>
                <w:sz w:val="20"/>
                <w:szCs w:val="20"/>
              </w:rPr>
              <w:t>Dec-16</w:t>
            </w:r>
          </w:p>
        </w:tc>
        <w:tc>
          <w:tcPr>
            <w:tcW w:w="2095" w:type="dxa"/>
            <w:tcBorders>
              <w:top w:val="nil"/>
              <w:left w:val="nil"/>
              <w:bottom w:val="single" w:sz="8" w:space="0" w:color="auto"/>
              <w:right w:val="single" w:sz="4" w:space="0" w:color="auto"/>
            </w:tcBorders>
            <w:shd w:val="clear" w:color="auto" w:fill="auto"/>
            <w:noWrap/>
            <w:vAlign w:val="bottom"/>
            <w:hideMark/>
          </w:tcPr>
          <w:p w14:paraId="69307B60"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900.47</w:t>
            </w:r>
          </w:p>
        </w:tc>
        <w:tc>
          <w:tcPr>
            <w:tcW w:w="2454" w:type="dxa"/>
            <w:tcBorders>
              <w:top w:val="nil"/>
              <w:left w:val="nil"/>
              <w:bottom w:val="single" w:sz="8" w:space="0" w:color="auto"/>
              <w:right w:val="single" w:sz="4" w:space="0" w:color="auto"/>
            </w:tcBorders>
            <w:shd w:val="clear" w:color="auto" w:fill="auto"/>
            <w:noWrap/>
            <w:vAlign w:val="bottom"/>
            <w:hideMark/>
          </w:tcPr>
          <w:p w14:paraId="03FA11A2"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24.53</w:t>
            </w:r>
          </w:p>
        </w:tc>
        <w:tc>
          <w:tcPr>
            <w:tcW w:w="2592" w:type="dxa"/>
            <w:tcBorders>
              <w:top w:val="nil"/>
              <w:left w:val="nil"/>
              <w:bottom w:val="single" w:sz="8" w:space="0" w:color="auto"/>
              <w:right w:val="single" w:sz="8" w:space="0" w:color="auto"/>
            </w:tcBorders>
            <w:shd w:val="clear" w:color="auto" w:fill="auto"/>
            <w:noWrap/>
            <w:vAlign w:val="bottom"/>
            <w:hideMark/>
          </w:tcPr>
          <w:p w14:paraId="2B831BB7" w14:textId="77777777" w:rsidR="00F67FA3" w:rsidRPr="00150003" w:rsidRDefault="00F174B4" w:rsidP="00150003">
            <w:pPr>
              <w:spacing w:after="0" w:line="240" w:lineRule="auto"/>
              <w:jc w:val="right"/>
              <w:rPr>
                <w:rFonts w:ascii="Arial" w:eastAsia="Times New Roman" w:hAnsi="Arial" w:cs="Arial"/>
                <w:color w:val="000000"/>
                <w:sz w:val="20"/>
                <w:szCs w:val="20"/>
              </w:rPr>
            </w:pPr>
            <w:r w:rsidRPr="00150003">
              <w:rPr>
                <w:rFonts w:ascii="Arial" w:eastAsia="Times New Roman" w:hAnsi="Arial" w:cs="Arial"/>
                <w:color w:val="000000"/>
                <w:sz w:val="20"/>
                <w:szCs w:val="20"/>
              </w:rPr>
              <w:t>2.72%</w:t>
            </w:r>
          </w:p>
        </w:tc>
      </w:tr>
    </w:tbl>
    <w:p w14:paraId="0AE154C7" w14:textId="662B1AF4" w:rsidR="00233883" w:rsidRPr="00150003" w:rsidRDefault="00F174B4" w:rsidP="00150003">
      <w:pPr>
        <w:shd w:val="clear" w:color="auto" w:fill="FFFFFF"/>
        <w:spacing w:line="240" w:lineRule="auto"/>
        <w:jc w:val="right"/>
        <w:rPr>
          <w:rFonts w:ascii="Arial" w:eastAsia="Times New Roman" w:hAnsi="Arial" w:cs="Arial"/>
          <w:color w:val="222222"/>
          <w:sz w:val="20"/>
          <w:szCs w:val="20"/>
        </w:rPr>
      </w:pPr>
      <w:r w:rsidRPr="00150003">
        <w:rPr>
          <w:rFonts w:ascii="Arial" w:eastAsia="Times New Roman" w:hAnsi="Arial" w:cs="Arial"/>
          <w:color w:val="222222"/>
          <w:sz w:val="20"/>
          <w:szCs w:val="20"/>
        </w:rPr>
        <w:t>(</w:t>
      </w:r>
      <w:proofErr w:type="spellStart"/>
      <w:r w:rsidRPr="00150003">
        <w:rPr>
          <w:rFonts w:ascii="Arial" w:eastAsia="Times New Roman" w:hAnsi="Arial" w:cs="Arial"/>
          <w:sz w:val="20"/>
          <w:szCs w:val="20"/>
        </w:rPr>
        <w:t>Macrotrends</w:t>
      </w:r>
      <w:proofErr w:type="spellEnd"/>
      <w:r w:rsidR="00F763EA" w:rsidRPr="00150003">
        <w:rPr>
          <w:rFonts w:ascii="Arial" w:eastAsia="Times New Roman" w:hAnsi="Arial" w:cs="Arial"/>
          <w:sz w:val="20"/>
          <w:szCs w:val="20"/>
        </w:rPr>
        <w:t>,</w:t>
      </w:r>
      <w:r w:rsidRPr="00150003">
        <w:rPr>
          <w:rFonts w:ascii="Arial" w:eastAsia="Times New Roman" w:hAnsi="Arial" w:cs="Arial"/>
          <w:sz w:val="20"/>
          <w:szCs w:val="20"/>
        </w:rPr>
        <w:t xml:space="preserve"> </w:t>
      </w:r>
      <w:proofErr w:type="spellStart"/>
      <w:r w:rsidRPr="00150003">
        <w:rPr>
          <w:rFonts w:ascii="Arial" w:eastAsia="Times New Roman" w:hAnsi="Arial" w:cs="Arial"/>
          <w:sz w:val="20"/>
          <w:szCs w:val="20"/>
        </w:rPr>
        <w:t>n.d.</w:t>
      </w:r>
      <w:proofErr w:type="spellEnd"/>
      <w:r w:rsidRPr="00150003">
        <w:rPr>
          <w:rFonts w:ascii="Arial" w:eastAsia="Times New Roman" w:hAnsi="Arial" w:cs="Arial"/>
          <w:sz w:val="20"/>
          <w:szCs w:val="20"/>
        </w:rPr>
        <w:t>).</w:t>
      </w:r>
    </w:p>
    <w:p w14:paraId="11FF4974" w14:textId="77777777" w:rsidR="00633A6E" w:rsidRDefault="00633A6E" w:rsidP="00150003">
      <w:pPr>
        <w:shd w:val="clear" w:color="auto" w:fill="FFFFFF"/>
        <w:spacing w:line="240" w:lineRule="auto"/>
        <w:rPr>
          <w:rFonts w:ascii="Arial" w:eastAsia="Times New Roman" w:hAnsi="Arial" w:cs="Arial"/>
          <w:b/>
          <w:bCs/>
          <w:color w:val="222222"/>
          <w:sz w:val="20"/>
          <w:szCs w:val="20"/>
        </w:rPr>
      </w:pPr>
    </w:p>
    <w:p w14:paraId="364455E4" w14:textId="09ED39E7" w:rsidR="006C6035" w:rsidRPr="00150003" w:rsidRDefault="006C6035" w:rsidP="00150003">
      <w:pPr>
        <w:shd w:val="clear" w:color="auto" w:fill="FFFFFF"/>
        <w:spacing w:line="240" w:lineRule="auto"/>
        <w:rPr>
          <w:rFonts w:ascii="Arial" w:eastAsia="Times New Roman" w:hAnsi="Arial" w:cs="Arial"/>
          <w:color w:val="222222"/>
          <w:sz w:val="20"/>
          <w:szCs w:val="20"/>
        </w:rPr>
      </w:pPr>
      <w:r w:rsidRPr="00150003">
        <w:rPr>
          <w:rFonts w:ascii="Arial" w:eastAsia="Times New Roman" w:hAnsi="Arial" w:cs="Arial"/>
          <w:b/>
          <w:bCs/>
          <w:color w:val="222222"/>
          <w:sz w:val="20"/>
          <w:szCs w:val="20"/>
        </w:rPr>
        <w:t xml:space="preserve">Major </w:t>
      </w:r>
      <w:r w:rsidR="00633A6E">
        <w:rPr>
          <w:rFonts w:ascii="Arial" w:eastAsia="Times New Roman" w:hAnsi="Arial" w:cs="Arial"/>
          <w:b/>
          <w:bCs/>
          <w:color w:val="222222"/>
          <w:sz w:val="20"/>
          <w:szCs w:val="20"/>
        </w:rPr>
        <w:t>Com</w:t>
      </w:r>
      <w:r w:rsidRPr="00150003">
        <w:rPr>
          <w:rFonts w:ascii="Arial" w:eastAsia="Times New Roman" w:hAnsi="Arial" w:cs="Arial"/>
          <w:b/>
          <w:bCs/>
          <w:color w:val="222222"/>
          <w:sz w:val="20"/>
          <w:szCs w:val="20"/>
        </w:rPr>
        <w:t>petitors</w:t>
      </w:r>
      <w:r w:rsidR="00633A6E">
        <w:rPr>
          <w:rFonts w:ascii="Arial" w:eastAsia="Times New Roman" w:hAnsi="Arial" w:cs="Arial"/>
          <w:b/>
          <w:bCs/>
          <w:color w:val="222222"/>
          <w:sz w:val="20"/>
          <w:szCs w:val="20"/>
        </w:rPr>
        <w:br/>
      </w:r>
      <w:r w:rsidR="00633A6E">
        <w:rPr>
          <w:rFonts w:ascii="Arial" w:eastAsia="Times New Roman" w:hAnsi="Arial" w:cs="Arial"/>
          <w:b/>
          <w:bCs/>
          <w:color w:val="222222"/>
          <w:sz w:val="20"/>
          <w:szCs w:val="20"/>
        </w:rPr>
        <w:tab/>
      </w:r>
      <w:r w:rsidRPr="00150003">
        <w:rPr>
          <w:rFonts w:ascii="Arial" w:eastAsia="Times New Roman" w:hAnsi="Arial" w:cs="Arial"/>
          <w:color w:val="222222"/>
          <w:sz w:val="20"/>
          <w:szCs w:val="20"/>
        </w:rPr>
        <w:t>Caesars Entertainment Inc. is the largest gaming company globally; however, it is certainly not the only operator of its kind. The firm faces challenges from several significant competitors.</w:t>
      </w:r>
    </w:p>
    <w:p w14:paraId="05EDE814" w14:textId="77777777" w:rsidR="00617811" w:rsidRDefault="00F174B4" w:rsidP="00617811">
      <w:pPr>
        <w:shd w:val="clear" w:color="auto" w:fill="FFFFFF"/>
        <w:spacing w:after="0" w:line="240" w:lineRule="auto"/>
        <w:jc w:val="both"/>
        <w:rPr>
          <w:rFonts w:ascii="Arial" w:eastAsia="Times New Roman" w:hAnsi="Arial" w:cs="Arial"/>
          <w:bCs/>
          <w:i/>
          <w:iCs/>
          <w:color w:val="222222"/>
          <w:sz w:val="20"/>
          <w:szCs w:val="20"/>
        </w:rPr>
      </w:pPr>
      <w:r w:rsidRPr="00CE1317">
        <w:rPr>
          <w:rFonts w:ascii="Arial" w:eastAsia="Times New Roman" w:hAnsi="Arial" w:cs="Arial"/>
          <w:bCs/>
          <w:i/>
          <w:iCs/>
          <w:color w:val="222222"/>
          <w:sz w:val="20"/>
          <w:szCs w:val="20"/>
        </w:rPr>
        <w:t xml:space="preserve">The </w:t>
      </w:r>
      <w:r w:rsidR="00DD41DC" w:rsidRPr="00CE1317">
        <w:rPr>
          <w:rFonts w:ascii="Arial" w:eastAsia="Times New Roman" w:hAnsi="Arial" w:cs="Arial"/>
          <w:bCs/>
          <w:i/>
          <w:iCs/>
          <w:color w:val="222222"/>
          <w:sz w:val="20"/>
          <w:szCs w:val="20"/>
        </w:rPr>
        <w:t>Las Vegas Sands Corporation</w:t>
      </w:r>
    </w:p>
    <w:p w14:paraId="56E2782F" w14:textId="77777777" w:rsidR="00617811" w:rsidRDefault="00633A6E" w:rsidP="00617811">
      <w:pPr>
        <w:shd w:val="clear" w:color="auto" w:fill="FFFFFF"/>
        <w:spacing w:after="0" w:line="240" w:lineRule="auto"/>
        <w:jc w:val="both"/>
        <w:rPr>
          <w:rFonts w:ascii="Arial" w:eastAsia="Times New Roman" w:hAnsi="Arial" w:cs="Arial"/>
          <w:sz w:val="20"/>
          <w:szCs w:val="20"/>
        </w:rPr>
      </w:pPr>
      <w:r w:rsidRPr="00CE1317">
        <w:rPr>
          <w:rFonts w:ascii="Arial" w:eastAsia="Times New Roman" w:hAnsi="Arial" w:cs="Arial"/>
          <w:bCs/>
          <w:i/>
          <w:iCs/>
          <w:color w:val="222222"/>
          <w:sz w:val="20"/>
          <w:szCs w:val="20"/>
        </w:rPr>
        <w:tab/>
      </w:r>
      <w:r w:rsidR="00DD41DC" w:rsidRPr="00CE1317">
        <w:rPr>
          <w:rFonts w:ascii="Arial" w:eastAsia="Times New Roman" w:hAnsi="Arial" w:cs="Arial"/>
          <w:color w:val="222222"/>
          <w:sz w:val="20"/>
          <w:szCs w:val="20"/>
        </w:rPr>
        <w:t>The Sands has the highest revenue of any casino company globally. Most of their properties are in Asia, and the company invests heavily in online gambling. In 2019, and years prior, their revenue was close to $14 billion annually</w:t>
      </w:r>
      <w:r w:rsidR="00F174B4" w:rsidRPr="00CE1317">
        <w:rPr>
          <w:rFonts w:ascii="Arial" w:eastAsia="Times New Roman" w:hAnsi="Arial" w:cs="Arial"/>
          <w:color w:val="222222"/>
          <w:sz w:val="20"/>
          <w:szCs w:val="20"/>
        </w:rPr>
        <w:t xml:space="preserve"> (</w:t>
      </w:r>
      <w:r w:rsidR="00F174B4" w:rsidRPr="00CE1317">
        <w:rPr>
          <w:rFonts w:ascii="Arial" w:eastAsia="Times New Roman" w:hAnsi="Arial" w:cs="Arial"/>
          <w:sz w:val="20"/>
          <w:szCs w:val="20"/>
        </w:rPr>
        <w:t>CompaniesMarketCap.com</w:t>
      </w:r>
      <w:r w:rsidR="007C052C" w:rsidRPr="00CE1317">
        <w:rPr>
          <w:rFonts w:ascii="Arial" w:eastAsia="Times New Roman" w:hAnsi="Arial" w:cs="Arial"/>
          <w:sz w:val="20"/>
          <w:szCs w:val="20"/>
        </w:rPr>
        <w:t>,</w:t>
      </w:r>
      <w:r w:rsidR="00F174B4" w:rsidRPr="00CE1317">
        <w:rPr>
          <w:rFonts w:ascii="Arial" w:eastAsia="Times New Roman" w:hAnsi="Arial" w:cs="Arial"/>
          <w:sz w:val="20"/>
          <w:szCs w:val="20"/>
        </w:rPr>
        <w:t xml:space="preserve"> n.d.; </w:t>
      </w:r>
      <w:r w:rsidR="00BE2281" w:rsidRPr="00CE1317">
        <w:rPr>
          <w:rFonts w:ascii="Arial" w:eastAsia="Times New Roman" w:hAnsi="Arial" w:cs="Arial"/>
          <w:sz w:val="20"/>
          <w:szCs w:val="20"/>
        </w:rPr>
        <w:t>Las Vegas Sands | World-Class Integrated Resorts</w:t>
      </w:r>
      <w:r w:rsidR="007C052C" w:rsidRPr="00CE1317">
        <w:rPr>
          <w:rFonts w:ascii="Arial" w:eastAsia="Times New Roman" w:hAnsi="Arial" w:cs="Arial"/>
          <w:sz w:val="20"/>
          <w:szCs w:val="20"/>
        </w:rPr>
        <w:t>,</w:t>
      </w:r>
      <w:r w:rsidR="00BE2281" w:rsidRPr="00CE1317">
        <w:rPr>
          <w:rFonts w:ascii="Arial" w:eastAsia="Times New Roman" w:hAnsi="Arial" w:cs="Arial"/>
          <w:sz w:val="20"/>
          <w:szCs w:val="20"/>
        </w:rPr>
        <w:t xml:space="preserve"> 2021)</w:t>
      </w:r>
      <w:r w:rsidR="00D53489" w:rsidRPr="00CE1317">
        <w:rPr>
          <w:rFonts w:ascii="Arial" w:eastAsia="Times New Roman" w:hAnsi="Arial" w:cs="Arial"/>
          <w:sz w:val="20"/>
          <w:szCs w:val="20"/>
        </w:rPr>
        <w:t>.</w:t>
      </w:r>
    </w:p>
    <w:p w14:paraId="1DF8BAEF" w14:textId="77777777" w:rsidR="00617811" w:rsidRDefault="00617811" w:rsidP="00617811">
      <w:pPr>
        <w:shd w:val="clear" w:color="auto" w:fill="FFFFFF"/>
        <w:spacing w:after="0" w:line="240" w:lineRule="auto"/>
        <w:jc w:val="both"/>
        <w:rPr>
          <w:rFonts w:ascii="Arial" w:eastAsia="Times New Roman" w:hAnsi="Arial" w:cs="Arial"/>
          <w:bCs/>
          <w:i/>
          <w:iCs/>
          <w:color w:val="222222"/>
          <w:sz w:val="20"/>
          <w:szCs w:val="20"/>
        </w:rPr>
      </w:pPr>
    </w:p>
    <w:p w14:paraId="256A5F23" w14:textId="7C10722A" w:rsidR="00617811" w:rsidRDefault="00F174B4" w:rsidP="00617811">
      <w:pPr>
        <w:shd w:val="clear" w:color="auto" w:fill="FFFFFF"/>
        <w:spacing w:after="0" w:line="240" w:lineRule="auto"/>
        <w:jc w:val="both"/>
        <w:rPr>
          <w:rFonts w:ascii="Arial" w:eastAsia="Times New Roman" w:hAnsi="Arial" w:cs="Arial"/>
          <w:bCs/>
          <w:i/>
          <w:iCs/>
          <w:color w:val="222222"/>
          <w:sz w:val="20"/>
          <w:szCs w:val="20"/>
        </w:rPr>
      </w:pPr>
      <w:r w:rsidRPr="00CE1317">
        <w:rPr>
          <w:rFonts w:ascii="Arial" w:eastAsia="Times New Roman" w:hAnsi="Arial" w:cs="Arial"/>
          <w:bCs/>
          <w:i/>
          <w:iCs/>
          <w:color w:val="222222"/>
          <w:sz w:val="20"/>
          <w:szCs w:val="20"/>
        </w:rPr>
        <w:t>MGM Resorts International</w:t>
      </w:r>
    </w:p>
    <w:p w14:paraId="1F31568B" w14:textId="77777777" w:rsidR="00617811" w:rsidRDefault="00617811" w:rsidP="00617811">
      <w:pPr>
        <w:shd w:val="clear" w:color="auto" w:fill="FFFFFF"/>
        <w:spacing w:after="0" w:line="240" w:lineRule="auto"/>
        <w:jc w:val="both"/>
        <w:rPr>
          <w:rFonts w:ascii="Arial" w:eastAsia="Times New Roman" w:hAnsi="Arial" w:cs="Arial"/>
          <w:sz w:val="20"/>
          <w:szCs w:val="20"/>
        </w:rPr>
      </w:pPr>
      <w:r>
        <w:rPr>
          <w:rFonts w:ascii="Arial" w:eastAsia="Times New Roman" w:hAnsi="Arial" w:cs="Arial"/>
          <w:color w:val="222222"/>
          <w:sz w:val="20"/>
          <w:szCs w:val="20"/>
        </w:rPr>
        <w:tab/>
      </w:r>
      <w:r w:rsidR="00F174B4" w:rsidRPr="00CE1317">
        <w:rPr>
          <w:rFonts w:ascii="Arial" w:eastAsia="Times New Roman" w:hAnsi="Arial" w:cs="Arial"/>
          <w:color w:val="222222"/>
          <w:sz w:val="20"/>
          <w:szCs w:val="20"/>
        </w:rPr>
        <w:t xml:space="preserve">MGM also enjoys more substantial revenue than Caesars Entertainment. </w:t>
      </w:r>
      <w:r w:rsidR="00103C79" w:rsidRPr="00CE1317">
        <w:rPr>
          <w:rFonts w:ascii="Arial" w:eastAsia="Times New Roman" w:hAnsi="Arial" w:cs="Arial"/>
          <w:color w:val="222222"/>
          <w:sz w:val="20"/>
          <w:szCs w:val="20"/>
        </w:rPr>
        <w:t xml:space="preserve">Like Las Vegas Sands Corporation, MGM has several American-based brick-and-mortar casinos but has a heavy international investment. Investments include a stake in the Dubai World projects and several Asian properties. MGM is also aggressively pursuing </w:t>
      </w:r>
      <w:r w:rsidR="00F27EE4" w:rsidRPr="00CE1317">
        <w:rPr>
          <w:rFonts w:ascii="Arial" w:eastAsia="Times New Roman" w:hAnsi="Arial" w:cs="Arial"/>
          <w:color w:val="222222"/>
          <w:sz w:val="20"/>
          <w:szCs w:val="20"/>
        </w:rPr>
        <w:t xml:space="preserve">online sports betting opportunities with their MGMBets mobile application. MGM has </w:t>
      </w:r>
      <w:r w:rsidR="009A0F5B" w:rsidRPr="00CE1317">
        <w:rPr>
          <w:rFonts w:ascii="Arial" w:eastAsia="Times New Roman" w:hAnsi="Arial" w:cs="Arial"/>
          <w:color w:val="222222"/>
          <w:sz w:val="20"/>
          <w:szCs w:val="20"/>
        </w:rPr>
        <w:t xml:space="preserve">seriously pursued strategic partnerships with individual professional teams and sporting venues to promote their gaming app, securing more of these gambling partnerships with professional sports leagues than </w:t>
      </w:r>
      <w:r w:rsidR="00103E13" w:rsidRPr="00CE1317">
        <w:rPr>
          <w:rFonts w:ascii="Arial" w:eastAsia="Times New Roman" w:hAnsi="Arial" w:cs="Arial"/>
          <w:color w:val="222222"/>
          <w:sz w:val="20"/>
          <w:szCs w:val="20"/>
        </w:rPr>
        <w:t>their competitors.</w:t>
      </w:r>
      <w:r w:rsidR="00F27EE4" w:rsidRPr="00CE1317">
        <w:rPr>
          <w:rFonts w:ascii="Arial" w:eastAsia="Times New Roman" w:hAnsi="Arial" w:cs="Arial"/>
          <w:color w:val="222222"/>
          <w:sz w:val="20"/>
          <w:szCs w:val="20"/>
        </w:rPr>
        <w:t xml:space="preserve"> Additionally, MGM is under agreement with </w:t>
      </w:r>
      <w:r w:rsidR="00924B61" w:rsidRPr="00CE1317">
        <w:rPr>
          <w:rFonts w:ascii="Arial" w:eastAsia="Times New Roman" w:hAnsi="Arial" w:cs="Arial"/>
          <w:color w:val="222222"/>
          <w:sz w:val="20"/>
          <w:szCs w:val="20"/>
        </w:rPr>
        <w:t xml:space="preserve">national restaurant chain Buffalo Wild Wings to promote the MGMBets app on their television and entertainment screens during guest experiences. </w:t>
      </w:r>
      <w:r w:rsidR="00633A6E" w:rsidRPr="00CE1317">
        <w:rPr>
          <w:rFonts w:ascii="Arial" w:eastAsia="Times New Roman" w:hAnsi="Arial" w:cs="Arial"/>
          <w:color w:val="222222"/>
          <w:sz w:val="20"/>
          <w:szCs w:val="20"/>
        </w:rPr>
        <w:br/>
      </w:r>
      <w:r w:rsidR="00633A6E" w:rsidRPr="00CE1317">
        <w:rPr>
          <w:rFonts w:ascii="Arial" w:eastAsia="Times New Roman" w:hAnsi="Arial" w:cs="Arial"/>
          <w:color w:val="222222"/>
          <w:sz w:val="20"/>
          <w:szCs w:val="20"/>
        </w:rPr>
        <w:tab/>
      </w:r>
      <w:r w:rsidR="00F174B4" w:rsidRPr="00CE1317">
        <w:rPr>
          <w:rFonts w:ascii="Arial" w:eastAsia="Times New Roman" w:hAnsi="Arial" w:cs="Arial"/>
          <w:color w:val="222222"/>
          <w:sz w:val="20"/>
          <w:szCs w:val="20"/>
        </w:rPr>
        <w:t>MGM has successfully created non-Casino properties and resorts included in its holdings.</w:t>
      </w:r>
      <w:r w:rsidR="00924B61" w:rsidRPr="00CE1317">
        <w:rPr>
          <w:rFonts w:ascii="Arial" w:eastAsia="Times New Roman" w:hAnsi="Arial" w:cs="Arial"/>
          <w:color w:val="222222"/>
          <w:sz w:val="20"/>
          <w:szCs w:val="20"/>
        </w:rPr>
        <w:t xml:space="preserve"> It should be noted that MGM is </w:t>
      </w:r>
      <w:r w:rsidR="00F174B4" w:rsidRPr="00CE1317">
        <w:rPr>
          <w:rFonts w:ascii="Arial" w:eastAsia="Times New Roman" w:hAnsi="Arial" w:cs="Arial"/>
          <w:color w:val="222222"/>
          <w:sz w:val="20"/>
          <w:szCs w:val="20"/>
        </w:rPr>
        <w:t>allowing its property management company</w:t>
      </w:r>
      <w:r w:rsidR="009A0F5B" w:rsidRPr="00CE1317">
        <w:rPr>
          <w:rFonts w:ascii="Arial" w:eastAsia="Times New Roman" w:hAnsi="Arial" w:cs="Arial"/>
          <w:color w:val="222222"/>
          <w:sz w:val="20"/>
          <w:szCs w:val="20"/>
        </w:rPr>
        <w:t>,</w:t>
      </w:r>
      <w:r w:rsidR="00F174B4" w:rsidRPr="00CE1317">
        <w:rPr>
          <w:rFonts w:ascii="Arial" w:eastAsia="Times New Roman" w:hAnsi="Arial" w:cs="Arial"/>
          <w:color w:val="222222"/>
          <w:sz w:val="20"/>
          <w:szCs w:val="20"/>
        </w:rPr>
        <w:t xml:space="preserve"> MGM Growth properties</w:t>
      </w:r>
      <w:r w:rsidR="009A0F5B" w:rsidRPr="00CE1317">
        <w:rPr>
          <w:rFonts w:ascii="Arial" w:eastAsia="Times New Roman" w:hAnsi="Arial" w:cs="Arial"/>
          <w:color w:val="222222"/>
          <w:sz w:val="20"/>
          <w:szCs w:val="20"/>
        </w:rPr>
        <w:t>,</w:t>
      </w:r>
      <w:r w:rsidR="00F174B4" w:rsidRPr="00CE1317">
        <w:rPr>
          <w:rFonts w:ascii="Arial" w:eastAsia="Times New Roman" w:hAnsi="Arial" w:cs="Arial"/>
          <w:color w:val="222222"/>
          <w:sz w:val="20"/>
          <w:szCs w:val="20"/>
        </w:rPr>
        <w:t xml:space="preserve"> to be purchased by Caesars REIT Vici Properties for </w:t>
      </w:r>
      <w:r w:rsidR="00D53489" w:rsidRPr="00CE1317">
        <w:rPr>
          <w:rFonts w:ascii="Arial" w:eastAsia="Times New Roman" w:hAnsi="Arial" w:cs="Arial"/>
          <w:color w:val="222222"/>
          <w:sz w:val="20"/>
          <w:szCs w:val="20"/>
        </w:rPr>
        <w:t>$</w:t>
      </w:r>
      <w:r w:rsidR="00F174B4" w:rsidRPr="00CE1317">
        <w:rPr>
          <w:rFonts w:ascii="Arial" w:eastAsia="Times New Roman" w:hAnsi="Arial" w:cs="Arial"/>
          <w:color w:val="222222"/>
          <w:sz w:val="20"/>
          <w:szCs w:val="20"/>
        </w:rPr>
        <w:t>17.2 billion</w:t>
      </w:r>
      <w:r w:rsidR="009A0F5B" w:rsidRPr="00CE1317">
        <w:rPr>
          <w:rFonts w:ascii="Arial" w:eastAsia="Times New Roman" w:hAnsi="Arial" w:cs="Arial"/>
          <w:color w:val="222222"/>
          <w:sz w:val="20"/>
          <w:szCs w:val="20"/>
        </w:rPr>
        <w:t>,</w:t>
      </w:r>
      <w:r w:rsidR="00F174B4" w:rsidRPr="00CE1317">
        <w:rPr>
          <w:rFonts w:ascii="Arial" w:eastAsia="Times New Roman" w:hAnsi="Arial" w:cs="Arial"/>
          <w:color w:val="222222"/>
          <w:sz w:val="20"/>
          <w:szCs w:val="20"/>
        </w:rPr>
        <w:t xml:space="preserve"> with finalized plans to be completed in early 2022. There are rumors that Caesars and MGM may soon merge</w:t>
      </w:r>
      <w:r w:rsidR="00B366B6" w:rsidRPr="00CE1317">
        <w:rPr>
          <w:rFonts w:ascii="Arial" w:eastAsia="Times New Roman" w:hAnsi="Arial" w:cs="Arial"/>
          <w:color w:val="222222"/>
          <w:sz w:val="20"/>
          <w:szCs w:val="20"/>
        </w:rPr>
        <w:t xml:space="preserve"> (</w:t>
      </w:r>
      <w:r w:rsidR="00B366B6" w:rsidRPr="00CE1317">
        <w:rPr>
          <w:rFonts w:ascii="Arial" w:eastAsia="Times New Roman" w:hAnsi="Arial" w:cs="Arial"/>
          <w:sz w:val="20"/>
          <w:szCs w:val="20"/>
        </w:rPr>
        <w:t>CompaniesMarketCap.com</w:t>
      </w:r>
      <w:r w:rsidR="007C052C" w:rsidRPr="00CE1317">
        <w:rPr>
          <w:rFonts w:ascii="Arial" w:eastAsia="Times New Roman" w:hAnsi="Arial" w:cs="Arial"/>
          <w:sz w:val="20"/>
          <w:szCs w:val="20"/>
        </w:rPr>
        <w:t>,</w:t>
      </w:r>
      <w:r w:rsidR="00B366B6" w:rsidRPr="00CE1317">
        <w:rPr>
          <w:rFonts w:ascii="Arial" w:eastAsia="Times New Roman" w:hAnsi="Arial" w:cs="Arial"/>
          <w:sz w:val="20"/>
          <w:szCs w:val="20"/>
        </w:rPr>
        <w:t xml:space="preserve"> n.d.;</w:t>
      </w:r>
      <w:r w:rsidR="00B366B6" w:rsidRPr="00CE1317">
        <w:rPr>
          <w:rFonts w:ascii="Arial" w:eastAsia="Times New Roman" w:hAnsi="Arial" w:cs="Arial"/>
          <w:i/>
          <w:iCs/>
          <w:sz w:val="20"/>
          <w:szCs w:val="20"/>
        </w:rPr>
        <w:t xml:space="preserve"> </w:t>
      </w:r>
      <w:r w:rsidR="00BE2281" w:rsidRPr="00CE1317">
        <w:rPr>
          <w:rFonts w:ascii="Arial" w:eastAsia="Times New Roman" w:hAnsi="Arial" w:cs="Arial"/>
          <w:sz w:val="20"/>
          <w:szCs w:val="20"/>
        </w:rPr>
        <w:t>Resorts, Casinos, &amp; Shows Worldwide - MGM Resorts</w:t>
      </w:r>
      <w:r w:rsidR="007C052C" w:rsidRPr="00CE1317">
        <w:rPr>
          <w:rFonts w:ascii="Arial" w:eastAsia="Times New Roman" w:hAnsi="Arial" w:cs="Arial"/>
          <w:sz w:val="20"/>
          <w:szCs w:val="20"/>
        </w:rPr>
        <w:t>,</w:t>
      </w:r>
      <w:r w:rsidR="00BE2281" w:rsidRPr="00CE1317">
        <w:rPr>
          <w:rFonts w:ascii="Arial" w:eastAsia="Times New Roman" w:hAnsi="Arial" w:cs="Arial"/>
          <w:sz w:val="20"/>
          <w:szCs w:val="20"/>
        </w:rPr>
        <w:t xml:space="preserve"> </w:t>
      </w:r>
      <w:proofErr w:type="spellStart"/>
      <w:r w:rsidR="00BE2281" w:rsidRPr="00CE1317">
        <w:rPr>
          <w:rFonts w:ascii="Arial" w:eastAsia="Times New Roman" w:hAnsi="Arial" w:cs="Arial"/>
          <w:sz w:val="20"/>
          <w:szCs w:val="20"/>
        </w:rPr>
        <w:t>n.d.</w:t>
      </w:r>
      <w:proofErr w:type="spellEnd"/>
      <w:r w:rsidR="00BE2281" w:rsidRPr="00CE1317">
        <w:rPr>
          <w:rFonts w:ascii="Arial" w:eastAsia="Times New Roman" w:hAnsi="Arial" w:cs="Arial"/>
          <w:sz w:val="20"/>
          <w:szCs w:val="20"/>
        </w:rPr>
        <w:t>).</w:t>
      </w:r>
    </w:p>
    <w:p w14:paraId="070057F9" w14:textId="77777777" w:rsidR="00617811" w:rsidRDefault="00617811" w:rsidP="00617811">
      <w:pPr>
        <w:shd w:val="clear" w:color="auto" w:fill="FFFFFF"/>
        <w:spacing w:after="0" w:line="240" w:lineRule="auto"/>
        <w:jc w:val="both"/>
        <w:rPr>
          <w:rFonts w:ascii="Arial" w:eastAsia="Times New Roman" w:hAnsi="Arial" w:cs="Arial"/>
          <w:sz w:val="20"/>
          <w:szCs w:val="20"/>
        </w:rPr>
      </w:pPr>
    </w:p>
    <w:p w14:paraId="1E5BAD82" w14:textId="77777777" w:rsidR="00617811" w:rsidRDefault="00F174B4" w:rsidP="00617811">
      <w:pPr>
        <w:shd w:val="clear" w:color="auto" w:fill="FFFFFF"/>
        <w:spacing w:after="0" w:line="240" w:lineRule="auto"/>
        <w:jc w:val="both"/>
        <w:rPr>
          <w:rFonts w:ascii="Arial" w:eastAsia="Times New Roman" w:hAnsi="Arial" w:cs="Arial"/>
          <w:bCs/>
          <w:i/>
          <w:iCs/>
          <w:color w:val="222222"/>
          <w:sz w:val="20"/>
          <w:szCs w:val="20"/>
        </w:rPr>
      </w:pPr>
      <w:r w:rsidRPr="00CE1317">
        <w:rPr>
          <w:rFonts w:ascii="Arial" w:eastAsia="Times New Roman" w:hAnsi="Arial" w:cs="Arial"/>
          <w:bCs/>
          <w:i/>
          <w:iCs/>
          <w:color w:val="222222"/>
          <w:sz w:val="20"/>
          <w:szCs w:val="20"/>
        </w:rPr>
        <w:t>Genting</w:t>
      </w:r>
      <w:r w:rsidR="00EE7BED" w:rsidRPr="00CE1317">
        <w:rPr>
          <w:rFonts w:ascii="Arial" w:eastAsia="Times New Roman" w:hAnsi="Arial" w:cs="Arial"/>
          <w:bCs/>
          <w:i/>
          <w:iCs/>
          <w:color w:val="222222"/>
          <w:sz w:val="20"/>
          <w:szCs w:val="20"/>
        </w:rPr>
        <w:t xml:space="preserve"> Group</w:t>
      </w:r>
    </w:p>
    <w:p w14:paraId="74BF86DC" w14:textId="58262A9C" w:rsidR="00FE0AAC" w:rsidRDefault="00633A6E" w:rsidP="00617811">
      <w:pPr>
        <w:shd w:val="clear" w:color="auto" w:fill="FFFFFF"/>
        <w:spacing w:after="0" w:line="240" w:lineRule="auto"/>
        <w:jc w:val="both"/>
        <w:rPr>
          <w:rFonts w:ascii="Arial" w:eastAsia="Times New Roman" w:hAnsi="Arial" w:cs="Arial"/>
          <w:sz w:val="20"/>
          <w:szCs w:val="20"/>
        </w:rPr>
      </w:pPr>
      <w:r w:rsidRPr="00CE1317">
        <w:rPr>
          <w:rFonts w:ascii="Arial" w:eastAsia="Times New Roman" w:hAnsi="Arial" w:cs="Arial"/>
          <w:bCs/>
          <w:i/>
          <w:iCs/>
          <w:color w:val="222222"/>
          <w:sz w:val="20"/>
          <w:szCs w:val="20"/>
        </w:rPr>
        <w:tab/>
      </w:r>
      <w:r w:rsidR="00EE7BED" w:rsidRPr="00CE1317">
        <w:rPr>
          <w:rFonts w:ascii="Arial" w:eastAsia="Times New Roman" w:hAnsi="Arial" w:cs="Arial"/>
          <w:color w:val="222222"/>
          <w:sz w:val="20"/>
          <w:szCs w:val="20"/>
        </w:rPr>
        <w:t xml:space="preserve">Genting is a Malaysian casino and resort firm. </w:t>
      </w:r>
      <w:r w:rsidR="009A0F5B" w:rsidRPr="00CE1317">
        <w:rPr>
          <w:rFonts w:ascii="Arial" w:eastAsia="Times New Roman" w:hAnsi="Arial" w:cs="Arial"/>
          <w:color w:val="222222"/>
          <w:sz w:val="20"/>
          <w:szCs w:val="20"/>
        </w:rPr>
        <w:t xml:space="preserve">Most of their holdings are in various locations in Asia and </w:t>
      </w:r>
      <w:r w:rsidR="00EE7BED" w:rsidRPr="00CE1317">
        <w:rPr>
          <w:rFonts w:ascii="Arial" w:eastAsia="Times New Roman" w:hAnsi="Arial" w:cs="Arial"/>
          <w:color w:val="222222"/>
          <w:sz w:val="20"/>
          <w:szCs w:val="20"/>
        </w:rPr>
        <w:t>the United Kingdom.</w:t>
      </w:r>
      <w:r w:rsidR="00745179" w:rsidRPr="00CE1317">
        <w:rPr>
          <w:rFonts w:ascii="Arial" w:eastAsia="Times New Roman" w:hAnsi="Arial" w:cs="Arial"/>
          <w:color w:val="222222"/>
          <w:sz w:val="20"/>
          <w:szCs w:val="20"/>
        </w:rPr>
        <w:t xml:space="preserve"> Genting has also provided financing for several other American properties. Genting also manages several non-gaming properties and heavy involvement in industries completely removed from gaming and hospitality </w:t>
      </w:r>
      <w:r w:rsidR="00B366B6" w:rsidRPr="00CE1317">
        <w:rPr>
          <w:rFonts w:ascii="Arial" w:eastAsia="Times New Roman" w:hAnsi="Arial" w:cs="Arial"/>
          <w:color w:val="222222"/>
          <w:sz w:val="20"/>
          <w:szCs w:val="20"/>
        </w:rPr>
        <w:t>(</w:t>
      </w:r>
      <w:r w:rsidR="00B366B6" w:rsidRPr="00CE1317">
        <w:rPr>
          <w:rFonts w:ascii="Arial" w:eastAsia="Times New Roman" w:hAnsi="Arial" w:cs="Arial"/>
          <w:sz w:val="20"/>
          <w:szCs w:val="20"/>
        </w:rPr>
        <w:t>CompaniesMarketCap.com</w:t>
      </w:r>
      <w:r w:rsidR="007C052C" w:rsidRPr="00CE1317">
        <w:rPr>
          <w:rFonts w:ascii="Arial" w:eastAsia="Times New Roman" w:hAnsi="Arial" w:cs="Arial"/>
          <w:sz w:val="20"/>
          <w:szCs w:val="20"/>
        </w:rPr>
        <w:t>,</w:t>
      </w:r>
      <w:r w:rsidR="00B366B6" w:rsidRPr="00CE1317">
        <w:rPr>
          <w:rFonts w:ascii="Arial" w:eastAsia="Times New Roman" w:hAnsi="Arial" w:cs="Arial"/>
          <w:sz w:val="20"/>
          <w:szCs w:val="20"/>
        </w:rPr>
        <w:t xml:space="preserve"> n.d.;</w:t>
      </w:r>
      <w:r w:rsidR="008C13A3" w:rsidRPr="00CE1317">
        <w:rPr>
          <w:rFonts w:ascii="Arial" w:eastAsia="Times New Roman" w:hAnsi="Arial" w:cs="Arial"/>
          <w:sz w:val="20"/>
          <w:szCs w:val="20"/>
        </w:rPr>
        <w:t xml:space="preserve"> Genting Group - Malaysia Leading Corporation</w:t>
      </w:r>
      <w:r w:rsidR="007C052C" w:rsidRPr="00CE1317">
        <w:rPr>
          <w:rFonts w:ascii="Arial" w:eastAsia="Times New Roman" w:hAnsi="Arial" w:cs="Arial"/>
          <w:sz w:val="20"/>
          <w:szCs w:val="20"/>
        </w:rPr>
        <w:t>,</w:t>
      </w:r>
      <w:r w:rsidR="008C13A3" w:rsidRPr="00CE1317">
        <w:rPr>
          <w:rFonts w:ascii="Arial" w:eastAsia="Times New Roman" w:hAnsi="Arial" w:cs="Arial"/>
          <w:sz w:val="20"/>
          <w:szCs w:val="20"/>
        </w:rPr>
        <w:t xml:space="preserve"> </w:t>
      </w:r>
      <w:proofErr w:type="spellStart"/>
      <w:r w:rsidR="008C13A3" w:rsidRPr="00CE1317">
        <w:rPr>
          <w:rFonts w:ascii="Arial" w:eastAsia="Times New Roman" w:hAnsi="Arial" w:cs="Arial"/>
          <w:sz w:val="20"/>
          <w:szCs w:val="20"/>
        </w:rPr>
        <w:t>n.d.</w:t>
      </w:r>
      <w:proofErr w:type="spellEnd"/>
      <w:r w:rsidR="008C13A3" w:rsidRPr="00CE1317">
        <w:rPr>
          <w:rFonts w:ascii="Arial" w:eastAsia="Times New Roman" w:hAnsi="Arial" w:cs="Arial"/>
          <w:sz w:val="20"/>
          <w:szCs w:val="20"/>
        </w:rPr>
        <w:t>).</w:t>
      </w:r>
    </w:p>
    <w:p w14:paraId="333BAF6B" w14:textId="77777777" w:rsidR="00617811" w:rsidRPr="00CE1317" w:rsidRDefault="00617811" w:rsidP="00617811">
      <w:pPr>
        <w:shd w:val="clear" w:color="auto" w:fill="FFFFFF"/>
        <w:spacing w:after="0" w:line="240" w:lineRule="auto"/>
        <w:jc w:val="both"/>
        <w:rPr>
          <w:rFonts w:ascii="Arial" w:eastAsia="Times New Roman" w:hAnsi="Arial" w:cs="Arial"/>
          <w:color w:val="222222"/>
          <w:sz w:val="20"/>
          <w:szCs w:val="20"/>
        </w:rPr>
      </w:pPr>
    </w:p>
    <w:p w14:paraId="13C56C0C" w14:textId="77777777" w:rsidR="00617811" w:rsidRDefault="00F174B4" w:rsidP="00617811">
      <w:pPr>
        <w:shd w:val="clear" w:color="auto" w:fill="FFFFFF"/>
        <w:spacing w:after="0" w:line="240" w:lineRule="auto"/>
        <w:jc w:val="both"/>
        <w:rPr>
          <w:rFonts w:ascii="Arial" w:eastAsia="Times New Roman" w:hAnsi="Arial" w:cs="Arial"/>
          <w:color w:val="222222"/>
          <w:sz w:val="20"/>
          <w:szCs w:val="20"/>
        </w:rPr>
      </w:pPr>
      <w:r w:rsidRPr="00CE1317">
        <w:rPr>
          <w:rFonts w:ascii="Arial" w:eastAsia="Times New Roman" w:hAnsi="Arial" w:cs="Arial"/>
          <w:bCs/>
          <w:i/>
          <w:iCs/>
          <w:color w:val="222222"/>
          <w:sz w:val="20"/>
          <w:szCs w:val="20"/>
        </w:rPr>
        <w:t>Wynn Resorts</w:t>
      </w:r>
      <w:r w:rsidR="00633A6E" w:rsidRPr="00CE1317">
        <w:rPr>
          <w:rFonts w:ascii="Arial" w:eastAsia="Times New Roman" w:hAnsi="Arial" w:cs="Arial"/>
          <w:bCs/>
          <w:i/>
          <w:iCs/>
          <w:color w:val="222222"/>
          <w:sz w:val="20"/>
          <w:szCs w:val="20"/>
        </w:rPr>
        <w:br/>
      </w:r>
      <w:r w:rsidR="00633A6E">
        <w:rPr>
          <w:rFonts w:ascii="Arial" w:eastAsia="Times New Roman" w:hAnsi="Arial" w:cs="Arial"/>
          <w:b/>
          <w:bCs/>
          <w:i/>
          <w:iCs/>
          <w:color w:val="222222"/>
          <w:sz w:val="20"/>
          <w:szCs w:val="20"/>
        </w:rPr>
        <w:tab/>
      </w:r>
      <w:r w:rsidR="00633A6E" w:rsidRPr="00633A6E">
        <w:rPr>
          <w:rFonts w:ascii="Arial" w:eastAsia="Times New Roman" w:hAnsi="Arial" w:cs="Arial"/>
          <w:bCs/>
          <w:iCs/>
          <w:color w:val="222222"/>
          <w:sz w:val="20"/>
          <w:szCs w:val="20"/>
        </w:rPr>
        <w:t>W</w:t>
      </w:r>
      <w:r w:rsidRPr="00633A6E">
        <w:rPr>
          <w:rFonts w:ascii="Arial" w:eastAsia="Times New Roman" w:hAnsi="Arial" w:cs="Arial"/>
          <w:color w:val="222222"/>
          <w:sz w:val="20"/>
          <w:szCs w:val="20"/>
        </w:rPr>
        <w:t>y</w:t>
      </w:r>
      <w:r w:rsidRPr="00150003">
        <w:rPr>
          <w:rFonts w:ascii="Arial" w:eastAsia="Times New Roman" w:hAnsi="Arial" w:cs="Arial"/>
          <w:color w:val="222222"/>
          <w:sz w:val="20"/>
          <w:szCs w:val="20"/>
        </w:rPr>
        <w:t xml:space="preserve">nn resorts operate fewer casinos but generate a higher revenue than Caesars. Wynn is focused primarily on brick-and-mortar casinos in the U.S., with a couple of properties located on the Chinese gaming island of Macau.  </w:t>
      </w:r>
    </w:p>
    <w:p w14:paraId="7D7C231B" w14:textId="3BC308C9" w:rsidR="00617811" w:rsidRDefault="00633A6E" w:rsidP="00617811">
      <w:pPr>
        <w:shd w:val="clear" w:color="auto" w:fill="FFFFFF"/>
        <w:spacing w:after="0" w:line="240" w:lineRule="auto"/>
        <w:jc w:val="both"/>
        <w:rPr>
          <w:rFonts w:ascii="Arial" w:eastAsia="Times New Roman" w:hAnsi="Arial" w:cs="Arial"/>
          <w:sz w:val="20"/>
          <w:szCs w:val="20"/>
        </w:rPr>
      </w:pPr>
      <w:r>
        <w:rPr>
          <w:rFonts w:ascii="Arial" w:eastAsia="Times New Roman" w:hAnsi="Arial" w:cs="Arial"/>
          <w:color w:val="222222"/>
          <w:sz w:val="20"/>
          <w:szCs w:val="20"/>
        </w:rPr>
        <w:tab/>
      </w:r>
      <w:r w:rsidR="00F174B4" w:rsidRPr="00150003">
        <w:rPr>
          <w:rFonts w:ascii="Arial" w:eastAsia="Times New Roman" w:hAnsi="Arial" w:cs="Arial"/>
          <w:color w:val="222222"/>
          <w:sz w:val="20"/>
          <w:szCs w:val="20"/>
        </w:rPr>
        <w:t xml:space="preserve">Several other competitors are involved in various types of gaming operations. </w:t>
      </w:r>
      <w:r w:rsidR="00F81841" w:rsidRPr="00150003">
        <w:rPr>
          <w:rFonts w:ascii="Arial" w:eastAsia="Times New Roman" w:hAnsi="Arial" w:cs="Arial"/>
          <w:color w:val="222222"/>
          <w:sz w:val="20"/>
          <w:szCs w:val="20"/>
        </w:rPr>
        <w:t xml:space="preserve">This includes competitors with strictly online activities such as Flutter, Evolution, and Bet365. However, the companies listed here are most closely related to the </w:t>
      </w:r>
      <w:r w:rsidR="0023281A" w:rsidRPr="00150003">
        <w:rPr>
          <w:rFonts w:ascii="Arial" w:eastAsia="Times New Roman" w:hAnsi="Arial" w:cs="Arial"/>
          <w:color w:val="222222"/>
          <w:sz w:val="20"/>
          <w:szCs w:val="20"/>
        </w:rPr>
        <w:t xml:space="preserve">current </w:t>
      </w:r>
      <w:r w:rsidR="00F81841" w:rsidRPr="00150003">
        <w:rPr>
          <w:rFonts w:ascii="Arial" w:eastAsia="Times New Roman" w:hAnsi="Arial" w:cs="Arial"/>
          <w:color w:val="222222"/>
          <w:sz w:val="20"/>
          <w:szCs w:val="20"/>
        </w:rPr>
        <w:t>activities of Caesars Entertainment In</w:t>
      </w:r>
      <w:r w:rsidR="00B366B6" w:rsidRPr="00150003">
        <w:rPr>
          <w:rFonts w:ascii="Arial" w:eastAsia="Times New Roman" w:hAnsi="Arial" w:cs="Arial"/>
          <w:color w:val="222222"/>
          <w:sz w:val="20"/>
          <w:szCs w:val="20"/>
        </w:rPr>
        <w:t>c. (</w:t>
      </w:r>
      <w:r w:rsidR="00B366B6" w:rsidRPr="00150003">
        <w:rPr>
          <w:rFonts w:ascii="Arial" w:eastAsia="Times New Roman" w:hAnsi="Arial" w:cs="Arial"/>
          <w:sz w:val="20"/>
          <w:szCs w:val="20"/>
        </w:rPr>
        <w:t>CompaniesMarketCap.com</w:t>
      </w:r>
      <w:r w:rsidR="007C052C" w:rsidRPr="00150003">
        <w:rPr>
          <w:rFonts w:ascii="Arial" w:eastAsia="Times New Roman" w:hAnsi="Arial" w:cs="Arial"/>
          <w:sz w:val="20"/>
          <w:szCs w:val="20"/>
        </w:rPr>
        <w:t>,</w:t>
      </w:r>
      <w:r w:rsidR="00B366B6" w:rsidRPr="00150003">
        <w:rPr>
          <w:rFonts w:ascii="Arial" w:eastAsia="Times New Roman" w:hAnsi="Arial" w:cs="Arial"/>
          <w:sz w:val="20"/>
          <w:szCs w:val="20"/>
        </w:rPr>
        <w:t xml:space="preserve"> n.d.;</w:t>
      </w:r>
      <w:r w:rsidR="008C13A3" w:rsidRPr="00150003">
        <w:rPr>
          <w:rFonts w:ascii="Arial" w:eastAsia="Times New Roman" w:hAnsi="Arial" w:cs="Arial"/>
          <w:sz w:val="20"/>
          <w:szCs w:val="20"/>
        </w:rPr>
        <w:t xml:space="preserve"> Wynn Resorts - Investor Relations</w:t>
      </w:r>
      <w:r w:rsidR="007C052C" w:rsidRPr="00150003">
        <w:rPr>
          <w:rFonts w:ascii="Arial" w:eastAsia="Times New Roman" w:hAnsi="Arial" w:cs="Arial"/>
          <w:sz w:val="20"/>
          <w:szCs w:val="20"/>
        </w:rPr>
        <w:t>,</w:t>
      </w:r>
      <w:r w:rsidR="008C13A3" w:rsidRPr="00150003">
        <w:rPr>
          <w:rFonts w:ascii="Arial" w:eastAsia="Times New Roman" w:hAnsi="Arial" w:cs="Arial"/>
          <w:sz w:val="20"/>
          <w:szCs w:val="20"/>
        </w:rPr>
        <w:t xml:space="preserve"> </w:t>
      </w:r>
      <w:proofErr w:type="spellStart"/>
      <w:r w:rsidR="008C13A3" w:rsidRPr="00150003">
        <w:rPr>
          <w:rFonts w:ascii="Arial" w:eastAsia="Times New Roman" w:hAnsi="Arial" w:cs="Arial"/>
          <w:sz w:val="20"/>
          <w:szCs w:val="20"/>
        </w:rPr>
        <w:t>n.d.</w:t>
      </w:r>
      <w:proofErr w:type="spellEnd"/>
      <w:r w:rsidR="008C13A3" w:rsidRPr="00150003">
        <w:rPr>
          <w:rFonts w:ascii="Arial" w:eastAsia="Times New Roman" w:hAnsi="Arial" w:cs="Arial"/>
          <w:sz w:val="20"/>
          <w:szCs w:val="20"/>
        </w:rPr>
        <w:t>).</w:t>
      </w:r>
    </w:p>
    <w:p w14:paraId="56C772B5" w14:textId="77777777" w:rsidR="00617811" w:rsidRPr="00150003" w:rsidRDefault="00617811" w:rsidP="00617811">
      <w:pPr>
        <w:shd w:val="clear" w:color="auto" w:fill="FFFFFF"/>
        <w:spacing w:after="0" w:line="240" w:lineRule="auto"/>
        <w:jc w:val="both"/>
        <w:rPr>
          <w:rFonts w:ascii="Arial" w:eastAsia="Times New Roman" w:hAnsi="Arial" w:cs="Arial"/>
          <w:color w:val="222222"/>
          <w:sz w:val="20"/>
          <w:szCs w:val="20"/>
        </w:rPr>
      </w:pPr>
    </w:p>
    <w:p w14:paraId="4434DE89" w14:textId="77777777" w:rsidR="00617811" w:rsidRDefault="00F174B4" w:rsidP="00617811">
      <w:pPr>
        <w:shd w:val="clear" w:color="auto" w:fill="FFFFFF"/>
        <w:spacing w:after="0" w:line="240" w:lineRule="auto"/>
        <w:jc w:val="both"/>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Strategy:</w:t>
      </w:r>
      <w:r w:rsidR="00633A6E">
        <w:rPr>
          <w:rFonts w:ascii="Arial" w:eastAsia="Times New Roman" w:hAnsi="Arial" w:cs="Arial"/>
          <w:b/>
          <w:bCs/>
          <w:color w:val="222222"/>
          <w:sz w:val="20"/>
          <w:szCs w:val="20"/>
        </w:rPr>
        <w:t xml:space="preserve"> </w:t>
      </w:r>
      <w:r w:rsidRPr="00150003">
        <w:rPr>
          <w:rFonts w:ascii="Arial" w:eastAsia="Times New Roman" w:hAnsi="Arial" w:cs="Arial"/>
          <w:b/>
          <w:bCs/>
          <w:color w:val="222222"/>
          <w:sz w:val="20"/>
          <w:szCs w:val="20"/>
        </w:rPr>
        <w:t xml:space="preserve">Traditional or </w:t>
      </w:r>
      <w:r w:rsidR="00633A6E">
        <w:rPr>
          <w:rFonts w:ascii="Arial" w:eastAsia="Times New Roman" w:hAnsi="Arial" w:cs="Arial"/>
          <w:b/>
          <w:bCs/>
          <w:color w:val="222222"/>
          <w:sz w:val="20"/>
          <w:szCs w:val="20"/>
        </w:rPr>
        <w:t>E</w:t>
      </w:r>
      <w:r w:rsidR="003449FD" w:rsidRPr="00150003">
        <w:rPr>
          <w:rFonts w:ascii="Arial" w:eastAsia="Times New Roman" w:hAnsi="Arial" w:cs="Arial"/>
          <w:b/>
          <w:bCs/>
          <w:color w:val="222222"/>
          <w:sz w:val="20"/>
          <w:szCs w:val="20"/>
        </w:rPr>
        <w:t xml:space="preserve">lectronic </w:t>
      </w:r>
      <w:r w:rsidR="00633A6E">
        <w:rPr>
          <w:rFonts w:ascii="Arial" w:eastAsia="Times New Roman" w:hAnsi="Arial" w:cs="Arial"/>
          <w:b/>
          <w:bCs/>
          <w:color w:val="222222"/>
          <w:sz w:val="20"/>
          <w:szCs w:val="20"/>
        </w:rPr>
        <w:t>Gaming</w:t>
      </w:r>
    </w:p>
    <w:p w14:paraId="57954D90" w14:textId="77777777" w:rsidR="00617811" w:rsidRDefault="00617811" w:rsidP="00617811">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b/>
          <w:bCs/>
          <w:color w:val="222222"/>
          <w:sz w:val="20"/>
          <w:szCs w:val="20"/>
        </w:rPr>
        <w:tab/>
      </w:r>
      <w:r w:rsidR="00F174B4" w:rsidRPr="00150003">
        <w:rPr>
          <w:rFonts w:ascii="Arial" w:eastAsia="Times New Roman" w:hAnsi="Arial" w:cs="Arial"/>
          <w:color w:val="222222"/>
          <w:sz w:val="20"/>
          <w:szCs w:val="20"/>
        </w:rPr>
        <w:t>Legal casino gaming has existed in the United States since at least the 1930s, with explosive growth beginning in the late 1940s and continuing into contemporary times</w:t>
      </w:r>
      <w:r w:rsidR="00B666B2" w:rsidRPr="00150003">
        <w:rPr>
          <w:rFonts w:ascii="Arial" w:eastAsia="Times New Roman" w:hAnsi="Arial" w:cs="Arial"/>
          <w:color w:val="222222"/>
          <w:sz w:val="20"/>
          <w:szCs w:val="20"/>
        </w:rPr>
        <w:t xml:space="preserve"> (</w:t>
      </w:r>
      <w:r w:rsidR="00B666B2" w:rsidRPr="00150003">
        <w:rPr>
          <w:rFonts w:ascii="Arial" w:eastAsia="Times New Roman" w:hAnsi="Arial" w:cs="Arial"/>
          <w:sz w:val="20"/>
          <w:szCs w:val="20"/>
        </w:rPr>
        <w:t>Stutz</w:t>
      </w:r>
      <w:r w:rsidR="007C052C" w:rsidRPr="00150003">
        <w:rPr>
          <w:rFonts w:ascii="Arial" w:eastAsia="Times New Roman" w:hAnsi="Arial" w:cs="Arial"/>
          <w:sz w:val="20"/>
          <w:szCs w:val="20"/>
        </w:rPr>
        <w:t>,</w:t>
      </w:r>
      <w:r w:rsidR="006F4A56" w:rsidRPr="00150003">
        <w:rPr>
          <w:rFonts w:ascii="Arial" w:eastAsia="Times New Roman" w:hAnsi="Arial" w:cs="Arial"/>
          <w:sz w:val="20"/>
          <w:szCs w:val="20"/>
        </w:rPr>
        <w:t xml:space="preserve"> </w:t>
      </w:r>
      <w:r w:rsidR="00B666B2" w:rsidRPr="00150003">
        <w:rPr>
          <w:rFonts w:ascii="Arial" w:eastAsia="Times New Roman" w:hAnsi="Arial" w:cs="Arial"/>
          <w:sz w:val="20"/>
          <w:szCs w:val="20"/>
        </w:rPr>
        <w:t xml:space="preserve">n.d.). </w:t>
      </w:r>
      <w:r w:rsidR="00F174B4" w:rsidRPr="00150003">
        <w:rPr>
          <w:rFonts w:ascii="Arial" w:eastAsia="Times New Roman" w:hAnsi="Arial" w:cs="Arial"/>
          <w:color w:val="222222"/>
          <w:sz w:val="20"/>
          <w:szCs w:val="20"/>
        </w:rPr>
        <w:t xml:space="preserve"> </w:t>
      </w:r>
      <w:r w:rsidR="001A1C01" w:rsidRPr="00150003">
        <w:rPr>
          <w:rFonts w:ascii="Arial" w:eastAsia="Times New Roman" w:hAnsi="Arial" w:cs="Arial"/>
          <w:color w:val="222222"/>
          <w:sz w:val="20"/>
          <w:szCs w:val="20"/>
        </w:rPr>
        <w:t xml:space="preserve">Previous development was </w:t>
      </w:r>
      <w:r w:rsidR="00797922" w:rsidRPr="00150003">
        <w:rPr>
          <w:rFonts w:ascii="Arial" w:eastAsia="Times New Roman" w:hAnsi="Arial" w:cs="Arial"/>
          <w:color w:val="222222"/>
          <w:sz w:val="20"/>
          <w:szCs w:val="20"/>
        </w:rPr>
        <w:t>limited to select cities in the United States like Las Vegas, NV</w:t>
      </w:r>
      <w:r w:rsidR="009A0F5B" w:rsidRPr="00150003">
        <w:rPr>
          <w:rFonts w:ascii="Arial" w:eastAsia="Times New Roman" w:hAnsi="Arial" w:cs="Arial"/>
          <w:color w:val="222222"/>
          <w:sz w:val="20"/>
          <w:szCs w:val="20"/>
        </w:rPr>
        <w:t>,</w:t>
      </w:r>
      <w:r w:rsidR="00797922" w:rsidRPr="00150003">
        <w:rPr>
          <w:rFonts w:ascii="Arial" w:eastAsia="Times New Roman" w:hAnsi="Arial" w:cs="Arial"/>
          <w:color w:val="222222"/>
          <w:sz w:val="20"/>
          <w:szCs w:val="20"/>
        </w:rPr>
        <w:t xml:space="preserve"> and </w:t>
      </w:r>
      <w:r w:rsidR="00556A10" w:rsidRPr="00150003">
        <w:rPr>
          <w:rFonts w:ascii="Arial" w:eastAsia="Times New Roman" w:hAnsi="Arial" w:cs="Arial"/>
          <w:color w:val="222222"/>
          <w:sz w:val="20"/>
          <w:szCs w:val="20"/>
        </w:rPr>
        <w:t>Atlantic City, NJ</w:t>
      </w:r>
      <w:r w:rsidR="009A0F5B" w:rsidRPr="00150003">
        <w:rPr>
          <w:rFonts w:ascii="Arial" w:eastAsia="Times New Roman" w:hAnsi="Arial" w:cs="Arial"/>
          <w:color w:val="222222"/>
          <w:sz w:val="20"/>
          <w:szCs w:val="20"/>
        </w:rPr>
        <w:t>,</w:t>
      </w:r>
      <w:r w:rsidR="0052514D" w:rsidRPr="00150003">
        <w:rPr>
          <w:rFonts w:ascii="Arial" w:eastAsia="Times New Roman" w:hAnsi="Arial" w:cs="Arial"/>
          <w:color w:val="222222"/>
          <w:sz w:val="20"/>
          <w:szCs w:val="20"/>
        </w:rPr>
        <w:t xml:space="preserve"> but in more contemporary times </w:t>
      </w:r>
      <w:r w:rsidR="009372B2" w:rsidRPr="00150003">
        <w:rPr>
          <w:rFonts w:ascii="Arial" w:eastAsia="Times New Roman" w:hAnsi="Arial" w:cs="Arial"/>
          <w:color w:val="222222"/>
          <w:sz w:val="20"/>
          <w:szCs w:val="20"/>
        </w:rPr>
        <w:t xml:space="preserve">has included various </w:t>
      </w:r>
      <w:r w:rsidR="004764CC" w:rsidRPr="00150003">
        <w:rPr>
          <w:rFonts w:ascii="Arial" w:eastAsia="Times New Roman" w:hAnsi="Arial" w:cs="Arial"/>
          <w:color w:val="222222"/>
          <w:sz w:val="20"/>
          <w:szCs w:val="20"/>
        </w:rPr>
        <w:t>areas of the United States</w:t>
      </w:r>
      <w:r w:rsidR="009A0F5B" w:rsidRPr="00150003">
        <w:rPr>
          <w:rFonts w:ascii="Arial" w:eastAsia="Times New Roman" w:hAnsi="Arial" w:cs="Arial"/>
          <w:color w:val="222222"/>
          <w:sz w:val="20"/>
          <w:szCs w:val="20"/>
        </w:rPr>
        <w:t>,</w:t>
      </w:r>
      <w:r w:rsidR="004764CC" w:rsidRPr="00150003">
        <w:rPr>
          <w:rFonts w:ascii="Arial" w:eastAsia="Times New Roman" w:hAnsi="Arial" w:cs="Arial"/>
          <w:color w:val="222222"/>
          <w:sz w:val="20"/>
          <w:szCs w:val="20"/>
        </w:rPr>
        <w:t xml:space="preserve"> including Iowa and Louisiana </w:t>
      </w:r>
      <w:r w:rsidR="008C1B4F" w:rsidRPr="00150003">
        <w:rPr>
          <w:rFonts w:ascii="Arial" w:eastAsia="Times New Roman" w:hAnsi="Arial" w:cs="Arial"/>
          <w:color w:val="222222"/>
          <w:sz w:val="20"/>
          <w:szCs w:val="20"/>
        </w:rPr>
        <w:t>(</w:t>
      </w:r>
      <w:r w:rsidR="008C1B4F" w:rsidRPr="00150003">
        <w:rPr>
          <w:rFonts w:ascii="Arial" w:hAnsi="Arial" w:cs="Arial"/>
          <w:color w:val="222222"/>
          <w:sz w:val="20"/>
          <w:szCs w:val="20"/>
          <w:shd w:val="clear" w:color="auto" w:fill="FFFFFF"/>
        </w:rPr>
        <w:t xml:space="preserve">MarketLine Industry Profile: Casinos &amp; Gaming in </w:t>
      </w:r>
      <w:r w:rsidR="009A0F5B" w:rsidRPr="00150003">
        <w:rPr>
          <w:rFonts w:ascii="Arial" w:hAnsi="Arial" w:cs="Arial"/>
          <w:color w:val="222222"/>
          <w:sz w:val="20"/>
          <w:szCs w:val="20"/>
          <w:shd w:val="clear" w:color="auto" w:fill="FFFFFF"/>
        </w:rPr>
        <w:t xml:space="preserve">the </w:t>
      </w:r>
      <w:r w:rsidR="008C1B4F" w:rsidRPr="00150003">
        <w:rPr>
          <w:rFonts w:ascii="Arial" w:hAnsi="Arial" w:cs="Arial"/>
          <w:color w:val="222222"/>
          <w:sz w:val="20"/>
          <w:szCs w:val="20"/>
          <w:shd w:val="clear" w:color="auto" w:fill="FFFFFF"/>
        </w:rPr>
        <w:t>United States</w:t>
      </w:r>
      <w:r w:rsidR="007C052C" w:rsidRPr="00150003">
        <w:rPr>
          <w:rFonts w:ascii="Arial" w:hAnsi="Arial" w:cs="Arial"/>
          <w:color w:val="222222"/>
          <w:sz w:val="20"/>
          <w:szCs w:val="20"/>
          <w:shd w:val="clear" w:color="auto" w:fill="FFFFFF"/>
        </w:rPr>
        <w:t>,</w:t>
      </w:r>
      <w:r w:rsidR="008C1B4F" w:rsidRPr="00150003">
        <w:rPr>
          <w:rFonts w:ascii="Arial" w:hAnsi="Arial" w:cs="Arial"/>
          <w:color w:val="222222"/>
          <w:sz w:val="20"/>
          <w:szCs w:val="20"/>
          <w:shd w:val="clear" w:color="auto" w:fill="FFFFFF"/>
        </w:rPr>
        <w:t xml:space="preserve"> 2020). </w:t>
      </w:r>
      <w:r w:rsidR="00DB5204" w:rsidRPr="00150003">
        <w:rPr>
          <w:rFonts w:ascii="Arial" w:eastAsia="Times New Roman" w:hAnsi="Arial" w:cs="Arial"/>
          <w:color w:val="222222"/>
          <w:sz w:val="20"/>
          <w:szCs w:val="20"/>
        </w:rPr>
        <w:t>Many of the major competitors for Caesars primarily operate tradition</w:t>
      </w:r>
      <w:r w:rsidR="006C444C" w:rsidRPr="00150003">
        <w:rPr>
          <w:rFonts w:ascii="Arial" w:eastAsia="Times New Roman" w:hAnsi="Arial" w:cs="Arial"/>
          <w:color w:val="222222"/>
          <w:sz w:val="20"/>
          <w:szCs w:val="20"/>
        </w:rPr>
        <w:t>al</w:t>
      </w:r>
      <w:r w:rsidR="00DB5204" w:rsidRPr="00150003">
        <w:rPr>
          <w:rFonts w:ascii="Arial" w:eastAsia="Times New Roman" w:hAnsi="Arial" w:cs="Arial"/>
          <w:color w:val="222222"/>
          <w:sz w:val="20"/>
          <w:szCs w:val="20"/>
        </w:rPr>
        <w:t xml:space="preserve"> brick-and-mortar resorts.</w:t>
      </w:r>
      <w:r w:rsidR="006C444C" w:rsidRPr="00150003">
        <w:rPr>
          <w:rFonts w:ascii="Arial" w:eastAsia="Times New Roman" w:hAnsi="Arial" w:cs="Arial"/>
          <w:color w:val="222222"/>
          <w:sz w:val="20"/>
          <w:szCs w:val="20"/>
        </w:rPr>
        <w:t xml:space="preserve"> Wynn Resorts and Caesars Entertainment Inc. have similar revenue </w:t>
      </w:r>
      <w:r w:rsidR="00875A0A" w:rsidRPr="00150003">
        <w:rPr>
          <w:rFonts w:ascii="Arial" w:eastAsia="Times New Roman" w:hAnsi="Arial" w:cs="Arial"/>
          <w:color w:val="222222"/>
          <w:sz w:val="20"/>
          <w:szCs w:val="20"/>
        </w:rPr>
        <w:t>results;</w:t>
      </w:r>
      <w:r w:rsidR="006C444C" w:rsidRPr="00150003">
        <w:rPr>
          <w:rFonts w:ascii="Arial" w:eastAsia="Times New Roman" w:hAnsi="Arial" w:cs="Arial"/>
          <w:color w:val="222222"/>
          <w:sz w:val="20"/>
          <w:szCs w:val="20"/>
        </w:rPr>
        <w:t xml:space="preserve"> however, Wynn operates just six </w:t>
      </w:r>
      <w:r w:rsidR="009A0F5B" w:rsidRPr="00150003">
        <w:rPr>
          <w:rFonts w:ascii="Arial" w:eastAsia="Times New Roman" w:hAnsi="Arial" w:cs="Arial"/>
          <w:color w:val="222222"/>
          <w:sz w:val="20"/>
          <w:szCs w:val="20"/>
        </w:rPr>
        <w:t>global casinos</w:t>
      </w:r>
      <w:r w:rsidR="00875A0A" w:rsidRPr="00150003">
        <w:rPr>
          <w:rFonts w:ascii="Arial" w:eastAsia="Times New Roman" w:hAnsi="Arial" w:cs="Arial"/>
          <w:color w:val="222222"/>
          <w:sz w:val="20"/>
          <w:szCs w:val="20"/>
        </w:rPr>
        <w:t xml:space="preserve"> compared to over fifty for Caesars</w:t>
      </w:r>
      <w:r w:rsidR="008C13A3" w:rsidRPr="00150003">
        <w:rPr>
          <w:rFonts w:ascii="Arial" w:eastAsia="Times New Roman" w:hAnsi="Arial" w:cs="Arial"/>
          <w:color w:val="222222"/>
          <w:sz w:val="20"/>
          <w:szCs w:val="20"/>
        </w:rPr>
        <w:t xml:space="preserve"> (</w:t>
      </w:r>
      <w:r w:rsidR="008C13A3" w:rsidRPr="00150003">
        <w:rPr>
          <w:rFonts w:ascii="Arial" w:eastAsia="Times New Roman" w:hAnsi="Arial" w:cs="Arial"/>
          <w:sz w:val="20"/>
          <w:szCs w:val="20"/>
        </w:rPr>
        <w:t>Wynn Resorts - Investor Relations</w:t>
      </w:r>
      <w:r w:rsidR="007C052C" w:rsidRPr="00150003">
        <w:rPr>
          <w:rFonts w:ascii="Arial" w:eastAsia="Times New Roman" w:hAnsi="Arial" w:cs="Arial"/>
          <w:sz w:val="20"/>
          <w:szCs w:val="20"/>
        </w:rPr>
        <w:t xml:space="preserve">, </w:t>
      </w:r>
      <w:r w:rsidR="008C13A3" w:rsidRPr="00150003">
        <w:rPr>
          <w:rFonts w:ascii="Arial" w:eastAsia="Times New Roman" w:hAnsi="Arial" w:cs="Arial"/>
          <w:sz w:val="20"/>
          <w:szCs w:val="20"/>
        </w:rPr>
        <w:t>n.d.).</w:t>
      </w:r>
      <w:r w:rsidR="008C13A3" w:rsidRPr="00150003">
        <w:rPr>
          <w:rFonts w:ascii="Arial" w:eastAsia="Times New Roman" w:hAnsi="Arial" w:cs="Arial"/>
          <w:i/>
          <w:iCs/>
          <w:sz w:val="20"/>
          <w:szCs w:val="20"/>
        </w:rPr>
        <w:t xml:space="preserve"> </w:t>
      </w:r>
      <w:r w:rsidR="00875A0A" w:rsidRPr="00150003">
        <w:rPr>
          <w:rFonts w:ascii="Arial" w:eastAsia="Times New Roman" w:hAnsi="Arial" w:cs="Arial"/>
          <w:color w:val="222222"/>
          <w:sz w:val="20"/>
          <w:szCs w:val="20"/>
        </w:rPr>
        <w:t xml:space="preserve"> </w:t>
      </w:r>
    </w:p>
    <w:p w14:paraId="6C12BD56" w14:textId="15CD6941" w:rsidR="003C380A" w:rsidRDefault="00633A6E" w:rsidP="00617811">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ab/>
      </w:r>
      <w:r w:rsidR="00F174B4" w:rsidRPr="00150003">
        <w:rPr>
          <w:rFonts w:ascii="Arial" w:eastAsia="Times New Roman" w:hAnsi="Arial" w:cs="Arial"/>
          <w:color w:val="222222"/>
          <w:sz w:val="20"/>
          <w:szCs w:val="20"/>
        </w:rPr>
        <w:t>The American gaming sector is projected to lose 42% of its valu</w:t>
      </w:r>
      <w:r w:rsidR="00A311DF" w:rsidRPr="00150003">
        <w:rPr>
          <w:rFonts w:ascii="Arial" w:eastAsia="Times New Roman" w:hAnsi="Arial" w:cs="Arial"/>
          <w:color w:val="222222"/>
          <w:sz w:val="20"/>
          <w:szCs w:val="20"/>
        </w:rPr>
        <w:t>e</w:t>
      </w:r>
      <w:r w:rsidR="00F174B4" w:rsidRPr="00150003">
        <w:rPr>
          <w:rFonts w:ascii="Arial" w:eastAsia="Times New Roman" w:hAnsi="Arial" w:cs="Arial"/>
          <w:color w:val="222222"/>
          <w:sz w:val="20"/>
          <w:szCs w:val="20"/>
        </w:rPr>
        <w:t xml:space="preserve"> over the next few years compared with Asian casino revenue growth of 1.5% annually. </w:t>
      </w:r>
      <w:r w:rsidR="00DB5204" w:rsidRPr="00150003">
        <w:rPr>
          <w:rFonts w:ascii="Arial" w:eastAsia="Times New Roman" w:hAnsi="Arial" w:cs="Arial"/>
          <w:color w:val="222222"/>
          <w:sz w:val="20"/>
          <w:szCs w:val="20"/>
        </w:rPr>
        <w:t xml:space="preserve">The island of Macau in China has a gambling and hospitality economy that </w:t>
      </w:r>
      <w:r w:rsidR="002704BF" w:rsidRPr="00150003">
        <w:rPr>
          <w:rFonts w:ascii="Arial" w:eastAsia="Times New Roman" w:hAnsi="Arial" w:cs="Arial"/>
          <w:color w:val="222222"/>
          <w:sz w:val="20"/>
          <w:szCs w:val="20"/>
        </w:rPr>
        <w:t>is seven times larger</w:t>
      </w:r>
      <w:r w:rsidR="00D21769" w:rsidRPr="00150003">
        <w:rPr>
          <w:rFonts w:ascii="Arial" w:eastAsia="Times New Roman" w:hAnsi="Arial" w:cs="Arial"/>
          <w:color w:val="222222"/>
          <w:sz w:val="20"/>
          <w:szCs w:val="20"/>
        </w:rPr>
        <w:t xml:space="preserve"> than Las Vegas</w:t>
      </w:r>
      <w:r w:rsidR="002704BF" w:rsidRPr="00150003">
        <w:rPr>
          <w:rFonts w:ascii="Arial" w:eastAsia="Times New Roman" w:hAnsi="Arial" w:cs="Arial"/>
          <w:color w:val="222222"/>
          <w:sz w:val="20"/>
          <w:szCs w:val="20"/>
        </w:rPr>
        <w:t xml:space="preserve"> and brings in over </w:t>
      </w:r>
      <w:r w:rsidR="005A2D1E" w:rsidRPr="00150003">
        <w:rPr>
          <w:rFonts w:ascii="Arial" w:eastAsia="Times New Roman" w:hAnsi="Arial" w:cs="Arial"/>
          <w:color w:val="222222"/>
          <w:sz w:val="20"/>
          <w:szCs w:val="20"/>
        </w:rPr>
        <w:t>$</w:t>
      </w:r>
      <w:r w:rsidR="002704BF" w:rsidRPr="00150003">
        <w:rPr>
          <w:rFonts w:ascii="Arial" w:eastAsia="Times New Roman" w:hAnsi="Arial" w:cs="Arial"/>
          <w:color w:val="222222"/>
          <w:sz w:val="20"/>
          <w:szCs w:val="20"/>
        </w:rPr>
        <w:t xml:space="preserve">30 billion annually in </w:t>
      </w:r>
      <w:r w:rsidR="002704BF" w:rsidRPr="00150003">
        <w:rPr>
          <w:rFonts w:ascii="Arial" w:eastAsia="Times New Roman" w:hAnsi="Arial" w:cs="Arial"/>
          <w:color w:val="222222"/>
          <w:sz w:val="20"/>
          <w:szCs w:val="20"/>
        </w:rPr>
        <w:lastRenderedPageBreak/>
        <w:t>gaming revenues</w:t>
      </w:r>
      <w:r w:rsidR="00D21769" w:rsidRPr="00150003">
        <w:rPr>
          <w:rFonts w:ascii="Arial" w:eastAsia="Times New Roman" w:hAnsi="Arial" w:cs="Arial"/>
          <w:color w:val="222222"/>
          <w:sz w:val="20"/>
          <w:szCs w:val="20"/>
        </w:rPr>
        <w:t xml:space="preserve"> (MarketLine Industry Profile: Casinos &amp; Gaming in Global</w:t>
      </w:r>
      <w:r w:rsidR="007C052C" w:rsidRPr="00150003">
        <w:rPr>
          <w:rFonts w:ascii="Arial" w:eastAsia="Times New Roman" w:hAnsi="Arial" w:cs="Arial"/>
          <w:color w:val="222222"/>
          <w:sz w:val="20"/>
          <w:szCs w:val="20"/>
        </w:rPr>
        <w:t xml:space="preserve">, </w:t>
      </w:r>
      <w:r w:rsidR="00D21769" w:rsidRPr="00150003">
        <w:rPr>
          <w:rFonts w:ascii="Arial" w:eastAsia="Times New Roman" w:hAnsi="Arial" w:cs="Arial"/>
          <w:color w:val="222222"/>
          <w:sz w:val="20"/>
          <w:szCs w:val="20"/>
        </w:rPr>
        <w:t>2020).</w:t>
      </w:r>
      <w:r w:rsidR="006C444C" w:rsidRPr="00150003">
        <w:rPr>
          <w:rFonts w:ascii="Arial" w:eastAsia="Times New Roman" w:hAnsi="Arial" w:cs="Arial"/>
          <w:color w:val="222222"/>
          <w:sz w:val="20"/>
          <w:szCs w:val="20"/>
        </w:rPr>
        <w:t xml:space="preserve"> </w:t>
      </w:r>
      <w:r w:rsidR="002704BF" w:rsidRPr="00150003">
        <w:rPr>
          <w:rFonts w:ascii="Arial" w:eastAsia="Times New Roman" w:hAnsi="Arial" w:cs="Arial"/>
          <w:color w:val="222222"/>
          <w:sz w:val="20"/>
          <w:szCs w:val="20"/>
        </w:rPr>
        <w:t>Other famous gambling operation</w:t>
      </w:r>
      <w:r w:rsidR="00787C61" w:rsidRPr="00150003">
        <w:rPr>
          <w:rFonts w:ascii="Arial" w:eastAsia="Times New Roman" w:hAnsi="Arial" w:cs="Arial"/>
          <w:color w:val="222222"/>
          <w:sz w:val="20"/>
          <w:szCs w:val="20"/>
        </w:rPr>
        <w:t>s</w:t>
      </w:r>
      <w:r w:rsidR="002704BF" w:rsidRPr="00150003">
        <w:rPr>
          <w:rFonts w:ascii="Arial" w:eastAsia="Times New Roman" w:hAnsi="Arial" w:cs="Arial"/>
          <w:color w:val="222222"/>
          <w:sz w:val="20"/>
          <w:szCs w:val="20"/>
        </w:rPr>
        <w:t xml:space="preserve"> internationally include Great Britain, </w:t>
      </w:r>
      <w:r w:rsidR="00787C61" w:rsidRPr="00150003">
        <w:rPr>
          <w:rFonts w:ascii="Arial" w:eastAsia="Times New Roman" w:hAnsi="Arial" w:cs="Arial"/>
          <w:color w:val="222222"/>
          <w:sz w:val="20"/>
          <w:szCs w:val="20"/>
        </w:rPr>
        <w:t xml:space="preserve">Singapore, the Bahamas, and Monte Carlo. This does not include many less well-known gambling locations </w:t>
      </w:r>
      <w:r w:rsidR="009A0F5B" w:rsidRPr="00150003">
        <w:rPr>
          <w:rFonts w:ascii="Arial" w:eastAsia="Times New Roman" w:hAnsi="Arial" w:cs="Arial"/>
          <w:color w:val="222222"/>
          <w:sz w:val="20"/>
          <w:szCs w:val="20"/>
        </w:rPr>
        <w:t>with</w:t>
      </w:r>
      <w:r w:rsidR="00787C61" w:rsidRPr="00150003">
        <w:rPr>
          <w:rFonts w:ascii="Arial" w:eastAsia="Times New Roman" w:hAnsi="Arial" w:cs="Arial"/>
          <w:color w:val="222222"/>
          <w:sz w:val="20"/>
          <w:szCs w:val="20"/>
        </w:rPr>
        <w:t xml:space="preserve"> good development potential</w:t>
      </w:r>
      <w:r w:rsidR="005348A8" w:rsidRPr="00150003">
        <w:rPr>
          <w:rFonts w:ascii="Arial" w:eastAsia="Times New Roman" w:hAnsi="Arial" w:cs="Arial"/>
          <w:color w:val="222222"/>
          <w:sz w:val="20"/>
          <w:szCs w:val="20"/>
        </w:rPr>
        <w:t>; locations like Chile and other South American countries could be opportunities for casino developers</w:t>
      </w:r>
      <w:r w:rsidR="00160325" w:rsidRPr="00150003">
        <w:rPr>
          <w:rFonts w:ascii="Arial" w:eastAsia="Times New Roman" w:hAnsi="Arial" w:cs="Arial"/>
          <w:color w:val="222222"/>
          <w:sz w:val="20"/>
          <w:szCs w:val="20"/>
        </w:rPr>
        <w:t xml:space="preserve"> (</w:t>
      </w:r>
      <w:r w:rsidR="00160325" w:rsidRPr="00150003">
        <w:rPr>
          <w:rFonts w:ascii="Arial" w:hAnsi="Arial" w:cs="Arial"/>
          <w:color w:val="222222"/>
          <w:sz w:val="20"/>
          <w:szCs w:val="20"/>
          <w:shd w:val="clear" w:color="auto" w:fill="FFFFFF"/>
        </w:rPr>
        <w:t>MarketLine Industry Profile: Casinos &amp; Gaming in United States</w:t>
      </w:r>
      <w:r w:rsidR="007C052C" w:rsidRPr="00150003">
        <w:rPr>
          <w:rFonts w:ascii="Arial" w:hAnsi="Arial" w:cs="Arial"/>
          <w:color w:val="222222"/>
          <w:sz w:val="20"/>
          <w:szCs w:val="20"/>
          <w:shd w:val="clear" w:color="auto" w:fill="FFFFFF"/>
        </w:rPr>
        <w:t>,</w:t>
      </w:r>
      <w:r w:rsidR="00160325" w:rsidRPr="00150003">
        <w:rPr>
          <w:rFonts w:ascii="Arial" w:hAnsi="Arial" w:cs="Arial"/>
          <w:color w:val="222222"/>
          <w:sz w:val="20"/>
          <w:szCs w:val="20"/>
          <w:shd w:val="clear" w:color="auto" w:fill="FFFFFF"/>
        </w:rPr>
        <w:t xml:space="preserve"> 2020; </w:t>
      </w:r>
      <w:r w:rsidR="00160325" w:rsidRPr="00150003">
        <w:rPr>
          <w:rFonts w:ascii="Arial" w:eastAsia="Times New Roman" w:hAnsi="Arial" w:cs="Arial"/>
          <w:color w:val="222222"/>
          <w:sz w:val="20"/>
          <w:szCs w:val="20"/>
        </w:rPr>
        <w:t>MarketLine Industry Profile: Casinos &amp; Gaming in Asia-Pacific</w:t>
      </w:r>
      <w:r w:rsidR="007C052C" w:rsidRPr="00150003">
        <w:rPr>
          <w:rFonts w:ascii="Arial" w:eastAsia="Times New Roman" w:hAnsi="Arial" w:cs="Arial"/>
          <w:color w:val="222222"/>
          <w:sz w:val="20"/>
          <w:szCs w:val="20"/>
        </w:rPr>
        <w:t xml:space="preserve">, </w:t>
      </w:r>
      <w:r w:rsidR="00160325" w:rsidRPr="00150003">
        <w:rPr>
          <w:rFonts w:ascii="Arial" w:eastAsia="Times New Roman" w:hAnsi="Arial" w:cs="Arial"/>
          <w:color w:val="222222"/>
          <w:sz w:val="20"/>
          <w:szCs w:val="20"/>
        </w:rPr>
        <w:t>2020;</w:t>
      </w:r>
      <w:r w:rsidR="00160325" w:rsidRPr="00150003">
        <w:rPr>
          <w:rFonts w:ascii="Arial" w:hAnsi="Arial" w:cs="Arial"/>
          <w:color w:val="595959"/>
          <w:sz w:val="20"/>
          <w:szCs w:val="20"/>
          <w:shd w:val="clear" w:color="auto" w:fill="F5F5F5"/>
        </w:rPr>
        <w:t xml:space="preserve"> </w:t>
      </w:r>
      <w:r w:rsidR="00160325" w:rsidRPr="00150003">
        <w:rPr>
          <w:rFonts w:ascii="Arial" w:eastAsia="Times New Roman" w:hAnsi="Arial" w:cs="Arial"/>
          <w:color w:val="222222"/>
          <w:sz w:val="20"/>
          <w:szCs w:val="20"/>
        </w:rPr>
        <w:t>MarketLine Industry Profile: Casinos &amp; Gaming in Global</w:t>
      </w:r>
      <w:r w:rsidR="007C052C" w:rsidRPr="00150003">
        <w:rPr>
          <w:rFonts w:ascii="Arial" w:eastAsia="Times New Roman" w:hAnsi="Arial" w:cs="Arial"/>
          <w:color w:val="222222"/>
          <w:sz w:val="20"/>
          <w:szCs w:val="20"/>
        </w:rPr>
        <w:t>,</w:t>
      </w:r>
      <w:r w:rsidR="00160325" w:rsidRPr="00150003">
        <w:rPr>
          <w:rFonts w:ascii="Arial" w:eastAsia="Times New Roman" w:hAnsi="Arial" w:cs="Arial"/>
          <w:color w:val="222222"/>
          <w:sz w:val="20"/>
          <w:szCs w:val="20"/>
        </w:rPr>
        <w:t xml:space="preserve"> 2020</w:t>
      </w:r>
      <w:r w:rsidR="00694AAF" w:rsidRPr="00150003">
        <w:rPr>
          <w:rFonts w:ascii="Arial" w:eastAsia="Times New Roman" w:hAnsi="Arial" w:cs="Arial"/>
          <w:color w:val="222222"/>
          <w:sz w:val="20"/>
          <w:szCs w:val="20"/>
        </w:rPr>
        <w:t>).</w:t>
      </w:r>
    </w:p>
    <w:p w14:paraId="044B9139" w14:textId="77777777" w:rsidR="00617811" w:rsidRPr="00150003" w:rsidRDefault="00617811" w:rsidP="00617811">
      <w:pPr>
        <w:shd w:val="clear" w:color="auto" w:fill="FFFFFF"/>
        <w:spacing w:after="0" w:line="240" w:lineRule="auto"/>
        <w:jc w:val="both"/>
        <w:rPr>
          <w:rFonts w:ascii="Arial" w:eastAsia="Times New Roman" w:hAnsi="Arial" w:cs="Arial"/>
          <w:color w:val="222222"/>
          <w:sz w:val="20"/>
          <w:szCs w:val="20"/>
        </w:rPr>
      </w:pPr>
    </w:p>
    <w:p w14:paraId="65FAD787" w14:textId="77777777" w:rsidR="00617811" w:rsidRDefault="00F174B4" w:rsidP="00617811">
      <w:pPr>
        <w:shd w:val="clear" w:color="auto" w:fill="FFFFFF"/>
        <w:spacing w:after="0" w:line="240" w:lineRule="auto"/>
        <w:jc w:val="both"/>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Online Gambling</w:t>
      </w:r>
    </w:p>
    <w:p w14:paraId="620EEA6F" w14:textId="0B3A7E61" w:rsidR="00617811" w:rsidRDefault="00633A6E" w:rsidP="00617811">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b/>
          <w:bCs/>
          <w:color w:val="222222"/>
          <w:sz w:val="20"/>
          <w:szCs w:val="20"/>
        </w:rPr>
        <w:tab/>
      </w:r>
      <w:r w:rsidR="00F174B4" w:rsidRPr="00150003">
        <w:rPr>
          <w:rFonts w:ascii="Arial" w:eastAsia="Times New Roman" w:hAnsi="Arial" w:cs="Arial"/>
          <w:color w:val="222222"/>
          <w:sz w:val="20"/>
          <w:szCs w:val="20"/>
        </w:rPr>
        <w:t xml:space="preserve">Online gaming is set to increase by over 48% by 2023 and claim nearly </w:t>
      </w:r>
      <w:r w:rsidR="005A2D1E"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85 billion </w:t>
      </w:r>
      <w:r w:rsidR="005A2D1E" w:rsidRPr="00150003">
        <w:rPr>
          <w:rFonts w:ascii="Arial" w:eastAsia="Times New Roman" w:hAnsi="Arial" w:cs="Arial"/>
          <w:color w:val="222222"/>
          <w:sz w:val="20"/>
          <w:szCs w:val="20"/>
        </w:rPr>
        <w:t xml:space="preserve">with </w:t>
      </w:r>
      <w:r w:rsidR="00F174B4" w:rsidRPr="00150003">
        <w:rPr>
          <w:rFonts w:ascii="Arial" w:eastAsia="Times New Roman" w:hAnsi="Arial" w:cs="Arial"/>
          <w:color w:val="222222"/>
          <w:sz w:val="20"/>
          <w:szCs w:val="20"/>
        </w:rPr>
        <w:t xml:space="preserve">48% of the revenue in this industry sector derived from </w:t>
      </w:r>
      <w:r w:rsidR="00F26801" w:rsidRPr="00150003">
        <w:rPr>
          <w:rFonts w:ascii="Arial" w:eastAsia="Times New Roman" w:hAnsi="Arial" w:cs="Arial"/>
          <w:color w:val="222222"/>
          <w:sz w:val="20"/>
          <w:szCs w:val="20"/>
        </w:rPr>
        <w:t>sports betting. Over half of that revenue comes from Europe</w:t>
      </w:r>
      <w:r w:rsidR="00694AAF" w:rsidRPr="00150003">
        <w:rPr>
          <w:rFonts w:ascii="Arial" w:eastAsia="Times New Roman" w:hAnsi="Arial" w:cs="Arial"/>
          <w:color w:val="222222"/>
          <w:sz w:val="20"/>
          <w:szCs w:val="20"/>
        </w:rPr>
        <w:t xml:space="preserve"> (</w:t>
      </w:r>
      <w:r w:rsidR="00694AAF" w:rsidRPr="00150003">
        <w:rPr>
          <w:rFonts w:ascii="Arial" w:hAnsi="Arial" w:cs="Arial"/>
          <w:color w:val="222222"/>
          <w:sz w:val="20"/>
          <w:szCs w:val="20"/>
          <w:shd w:val="clear" w:color="auto" w:fill="FFFFFF"/>
        </w:rPr>
        <w:t>MarketLine Industry Profile: Online Gambling in Global</w:t>
      </w:r>
      <w:r w:rsidR="007C052C" w:rsidRPr="00150003">
        <w:rPr>
          <w:rFonts w:ascii="Arial" w:hAnsi="Arial" w:cs="Arial"/>
          <w:color w:val="222222"/>
          <w:sz w:val="20"/>
          <w:szCs w:val="20"/>
          <w:shd w:val="clear" w:color="auto" w:fill="FFFFFF"/>
        </w:rPr>
        <w:t xml:space="preserve">, </w:t>
      </w:r>
      <w:r w:rsidR="00694AAF" w:rsidRPr="00150003">
        <w:rPr>
          <w:rFonts w:ascii="Arial" w:hAnsi="Arial" w:cs="Arial"/>
          <w:color w:val="222222"/>
          <w:sz w:val="20"/>
          <w:szCs w:val="20"/>
          <w:shd w:val="clear" w:color="auto" w:fill="FFFFFF"/>
        </w:rPr>
        <w:t>2019). </w:t>
      </w:r>
      <w:r w:rsidR="00F26801" w:rsidRPr="00150003">
        <w:rPr>
          <w:rFonts w:ascii="Arial" w:eastAsia="Times New Roman" w:hAnsi="Arial" w:cs="Arial"/>
          <w:color w:val="222222"/>
          <w:sz w:val="20"/>
          <w:szCs w:val="20"/>
        </w:rPr>
        <w:t xml:space="preserve">The growth of online gaming shows that the value of the traditional casino market </w:t>
      </w:r>
      <w:r w:rsidR="00694AAF" w:rsidRPr="00150003">
        <w:rPr>
          <w:rFonts w:ascii="Arial" w:eastAsia="Times New Roman" w:hAnsi="Arial" w:cs="Arial"/>
          <w:color w:val="222222"/>
          <w:sz w:val="20"/>
          <w:szCs w:val="20"/>
        </w:rPr>
        <w:t xml:space="preserve">in the United States </w:t>
      </w:r>
      <w:r w:rsidR="00F26801" w:rsidRPr="00150003">
        <w:rPr>
          <w:rFonts w:ascii="Arial" w:eastAsia="Times New Roman" w:hAnsi="Arial" w:cs="Arial"/>
          <w:color w:val="222222"/>
          <w:sz w:val="20"/>
          <w:szCs w:val="20"/>
        </w:rPr>
        <w:t xml:space="preserve">is set to fall at almost the same rate that online gaming is set to rise </w:t>
      </w:r>
      <w:r w:rsidR="00694AAF" w:rsidRPr="00150003">
        <w:rPr>
          <w:rFonts w:ascii="Arial" w:eastAsia="Times New Roman" w:hAnsi="Arial" w:cs="Arial"/>
          <w:color w:val="222222"/>
          <w:sz w:val="20"/>
          <w:szCs w:val="20"/>
        </w:rPr>
        <w:t>(</w:t>
      </w:r>
      <w:proofErr w:type="spellStart"/>
      <w:r w:rsidR="00694AAF" w:rsidRPr="00150003">
        <w:rPr>
          <w:rFonts w:ascii="Arial" w:hAnsi="Arial" w:cs="Arial"/>
          <w:color w:val="222222"/>
          <w:sz w:val="20"/>
          <w:szCs w:val="20"/>
          <w:shd w:val="clear" w:color="auto" w:fill="FFFFFF"/>
        </w:rPr>
        <w:t>MarketLine</w:t>
      </w:r>
      <w:proofErr w:type="spellEnd"/>
      <w:r w:rsidR="00694AAF" w:rsidRPr="00150003">
        <w:rPr>
          <w:rFonts w:ascii="Arial" w:hAnsi="Arial" w:cs="Arial"/>
          <w:color w:val="222222"/>
          <w:sz w:val="20"/>
          <w:szCs w:val="20"/>
          <w:shd w:val="clear" w:color="auto" w:fill="FFFFFF"/>
        </w:rPr>
        <w:t xml:space="preserve"> Industry Profile: Online Gambling in Global</w:t>
      </w:r>
      <w:r w:rsidR="007C052C" w:rsidRPr="00150003">
        <w:rPr>
          <w:rFonts w:ascii="Arial" w:hAnsi="Arial" w:cs="Arial"/>
          <w:color w:val="222222"/>
          <w:sz w:val="20"/>
          <w:szCs w:val="20"/>
          <w:shd w:val="clear" w:color="auto" w:fill="FFFFFF"/>
        </w:rPr>
        <w:t xml:space="preserve">, </w:t>
      </w:r>
      <w:r w:rsidR="00694AAF" w:rsidRPr="00150003">
        <w:rPr>
          <w:rFonts w:ascii="Arial" w:hAnsi="Arial" w:cs="Arial"/>
          <w:color w:val="222222"/>
          <w:sz w:val="20"/>
          <w:szCs w:val="20"/>
          <w:shd w:val="clear" w:color="auto" w:fill="FFFFFF"/>
        </w:rPr>
        <w:t>2019</w:t>
      </w:r>
      <w:r w:rsidR="002325CF" w:rsidRPr="00150003">
        <w:rPr>
          <w:rFonts w:ascii="Arial" w:hAnsi="Arial" w:cs="Arial"/>
          <w:color w:val="222222"/>
          <w:sz w:val="20"/>
          <w:szCs w:val="20"/>
          <w:shd w:val="clear" w:color="auto" w:fill="FFFFFF"/>
        </w:rPr>
        <w:t>; MarketLine Industry Profile: Online Gambling in the United States</w:t>
      </w:r>
      <w:r w:rsidR="007C052C" w:rsidRPr="00150003">
        <w:rPr>
          <w:rFonts w:ascii="Arial" w:hAnsi="Arial" w:cs="Arial"/>
          <w:color w:val="222222"/>
          <w:sz w:val="20"/>
          <w:szCs w:val="20"/>
          <w:shd w:val="clear" w:color="auto" w:fill="FFFFFF"/>
        </w:rPr>
        <w:t>,</w:t>
      </w:r>
      <w:r w:rsidR="002325CF" w:rsidRPr="00150003">
        <w:rPr>
          <w:rFonts w:ascii="Arial" w:hAnsi="Arial" w:cs="Arial"/>
          <w:color w:val="222222"/>
          <w:sz w:val="20"/>
          <w:szCs w:val="20"/>
          <w:shd w:val="clear" w:color="auto" w:fill="FFFFFF"/>
        </w:rPr>
        <w:t xml:space="preserve"> 2020). </w:t>
      </w:r>
      <w:r w:rsidR="00B001DC" w:rsidRPr="00150003">
        <w:rPr>
          <w:rFonts w:ascii="Arial" w:eastAsia="Times New Roman" w:hAnsi="Arial" w:cs="Arial"/>
          <w:color w:val="222222"/>
          <w:sz w:val="20"/>
          <w:szCs w:val="20"/>
        </w:rPr>
        <w:t xml:space="preserve">Currently, sports betting in the United States is set to top six billion </w:t>
      </w:r>
      <w:r w:rsidR="005A2D1E" w:rsidRPr="00150003">
        <w:rPr>
          <w:rFonts w:ascii="Arial" w:eastAsia="Times New Roman" w:hAnsi="Arial" w:cs="Arial"/>
          <w:color w:val="222222"/>
          <w:sz w:val="20"/>
          <w:szCs w:val="20"/>
        </w:rPr>
        <w:t xml:space="preserve">dollars </w:t>
      </w:r>
      <w:r w:rsidR="00B001DC" w:rsidRPr="00150003">
        <w:rPr>
          <w:rFonts w:ascii="Arial" w:eastAsia="Times New Roman" w:hAnsi="Arial" w:cs="Arial"/>
          <w:color w:val="222222"/>
          <w:sz w:val="20"/>
          <w:szCs w:val="20"/>
        </w:rPr>
        <w:t>annually</w:t>
      </w:r>
      <w:r w:rsidR="009A0F5B" w:rsidRPr="00150003">
        <w:rPr>
          <w:rFonts w:ascii="Arial" w:eastAsia="Times New Roman" w:hAnsi="Arial" w:cs="Arial"/>
          <w:color w:val="222222"/>
          <w:sz w:val="20"/>
          <w:szCs w:val="20"/>
        </w:rPr>
        <w:t>, based</w:t>
      </w:r>
      <w:r w:rsidR="00B001DC" w:rsidRPr="00150003">
        <w:rPr>
          <w:rFonts w:ascii="Arial" w:eastAsia="Times New Roman" w:hAnsi="Arial" w:cs="Arial"/>
          <w:color w:val="222222"/>
          <w:sz w:val="20"/>
          <w:szCs w:val="20"/>
        </w:rPr>
        <w:t xml:space="preserve"> on the twenty states that have laws on the books that have deregulated sports gambling. If all fifty states agree to legalize the activity, revenue will balloon to </w:t>
      </w:r>
      <w:r w:rsidR="005A2D1E" w:rsidRPr="00150003">
        <w:rPr>
          <w:rFonts w:ascii="Arial" w:eastAsia="Times New Roman" w:hAnsi="Arial" w:cs="Arial"/>
          <w:color w:val="222222"/>
          <w:sz w:val="20"/>
          <w:szCs w:val="20"/>
        </w:rPr>
        <w:t>$</w:t>
      </w:r>
      <w:r w:rsidR="00B001DC" w:rsidRPr="00150003">
        <w:rPr>
          <w:rFonts w:ascii="Arial" w:eastAsia="Times New Roman" w:hAnsi="Arial" w:cs="Arial"/>
          <w:color w:val="222222"/>
          <w:sz w:val="20"/>
          <w:szCs w:val="20"/>
        </w:rPr>
        <w:t xml:space="preserve">19 billion </w:t>
      </w:r>
      <w:r w:rsidR="00A7282E" w:rsidRPr="00150003">
        <w:rPr>
          <w:rFonts w:ascii="Arial" w:eastAsia="Times New Roman" w:hAnsi="Arial" w:cs="Arial"/>
          <w:color w:val="222222"/>
          <w:sz w:val="20"/>
          <w:szCs w:val="20"/>
        </w:rPr>
        <w:t>(Bell</w:t>
      </w:r>
      <w:r w:rsidR="002D1672" w:rsidRPr="00150003">
        <w:rPr>
          <w:rFonts w:ascii="Arial" w:eastAsia="Times New Roman" w:hAnsi="Arial" w:cs="Arial"/>
          <w:color w:val="222222"/>
          <w:sz w:val="20"/>
          <w:szCs w:val="20"/>
        </w:rPr>
        <w:t xml:space="preserve">, </w:t>
      </w:r>
      <w:r w:rsidR="00A7282E" w:rsidRPr="00150003">
        <w:rPr>
          <w:rFonts w:ascii="Arial" w:eastAsia="Times New Roman" w:hAnsi="Arial" w:cs="Arial"/>
          <w:color w:val="222222"/>
          <w:sz w:val="20"/>
          <w:szCs w:val="20"/>
        </w:rPr>
        <w:t>2021).</w:t>
      </w:r>
    </w:p>
    <w:p w14:paraId="523CAF53" w14:textId="77777777" w:rsidR="00617811" w:rsidRDefault="00633A6E" w:rsidP="00617811">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ab/>
      </w:r>
      <w:r w:rsidR="00F174B4" w:rsidRPr="00150003">
        <w:rPr>
          <w:rFonts w:ascii="Arial" w:eastAsia="Times New Roman" w:hAnsi="Arial" w:cs="Arial"/>
          <w:color w:val="222222"/>
          <w:sz w:val="20"/>
          <w:szCs w:val="20"/>
        </w:rPr>
        <w:t xml:space="preserve">American sports media seems entirely behind the new efforts to promote online gaming. Popular sports media personalities are currently promoting various gambling products. As recently as </w:t>
      </w:r>
      <w:r w:rsidR="00B311BD" w:rsidRPr="00150003">
        <w:rPr>
          <w:rFonts w:ascii="Arial" w:eastAsia="Times New Roman" w:hAnsi="Arial" w:cs="Arial"/>
          <w:color w:val="222222"/>
          <w:sz w:val="20"/>
          <w:szCs w:val="20"/>
        </w:rPr>
        <w:t>2017, the NFL clashed with Tony Romo and a company he partially owned over a fantasy football event</w:t>
      </w:r>
      <w:r w:rsidR="00A7282E" w:rsidRPr="00150003">
        <w:rPr>
          <w:rFonts w:ascii="Arial" w:eastAsia="Times New Roman" w:hAnsi="Arial" w:cs="Arial"/>
          <w:color w:val="222222"/>
          <w:sz w:val="20"/>
          <w:szCs w:val="20"/>
        </w:rPr>
        <w:t xml:space="preserve"> (</w:t>
      </w:r>
      <w:r w:rsidR="00A7282E" w:rsidRPr="00150003">
        <w:rPr>
          <w:rFonts w:ascii="Arial" w:eastAsia="Times New Roman" w:hAnsi="Arial" w:cs="Arial"/>
          <w:sz w:val="20"/>
          <w:szCs w:val="20"/>
        </w:rPr>
        <w:t>Heitner,</w:t>
      </w:r>
      <w:r w:rsidR="007C052C" w:rsidRPr="00150003">
        <w:rPr>
          <w:rFonts w:ascii="Arial" w:eastAsia="Times New Roman" w:hAnsi="Arial" w:cs="Arial"/>
          <w:sz w:val="20"/>
          <w:szCs w:val="20"/>
        </w:rPr>
        <w:t xml:space="preserve"> </w:t>
      </w:r>
      <w:r w:rsidR="00A7282E" w:rsidRPr="00150003">
        <w:rPr>
          <w:rFonts w:ascii="Arial" w:eastAsia="Times New Roman" w:hAnsi="Arial" w:cs="Arial"/>
          <w:sz w:val="20"/>
          <w:szCs w:val="20"/>
        </w:rPr>
        <w:t xml:space="preserve">2015). </w:t>
      </w:r>
      <w:r w:rsidR="00B311BD" w:rsidRPr="00150003">
        <w:rPr>
          <w:rFonts w:ascii="Arial" w:eastAsia="Times New Roman" w:hAnsi="Arial" w:cs="Arial"/>
          <w:color w:val="222222"/>
          <w:sz w:val="20"/>
          <w:szCs w:val="20"/>
        </w:rPr>
        <w:t xml:space="preserve">  It was said that this issue was about gambling or the image of gambling in the NFL. In 2020, the NFL allowed the Oakland Raiders to relocate to Las Vegas, where the state of Nevada and casino companies helped the team build a 2-billion-dollar stadium</w:t>
      </w:r>
      <w:r w:rsidR="00BF40F0" w:rsidRPr="00150003">
        <w:rPr>
          <w:rFonts w:ascii="Arial" w:eastAsia="Times New Roman" w:hAnsi="Arial" w:cs="Arial"/>
          <w:color w:val="222222"/>
          <w:sz w:val="20"/>
          <w:szCs w:val="20"/>
        </w:rPr>
        <w:t xml:space="preserve"> (Rosenthal</w:t>
      </w:r>
      <w:r w:rsidR="007C052C" w:rsidRPr="00150003">
        <w:rPr>
          <w:rFonts w:ascii="Arial" w:eastAsia="Times New Roman" w:hAnsi="Arial" w:cs="Arial"/>
          <w:color w:val="222222"/>
          <w:sz w:val="20"/>
          <w:szCs w:val="20"/>
        </w:rPr>
        <w:t>,</w:t>
      </w:r>
      <w:r w:rsidR="00BF40F0" w:rsidRPr="00150003">
        <w:rPr>
          <w:rFonts w:ascii="Arial" w:eastAsia="Times New Roman" w:hAnsi="Arial" w:cs="Arial"/>
          <w:color w:val="222222"/>
          <w:sz w:val="20"/>
          <w:szCs w:val="20"/>
        </w:rPr>
        <w:t xml:space="preserve"> 2017</w:t>
      </w:r>
      <w:r w:rsidR="00BA75DF" w:rsidRPr="00150003">
        <w:rPr>
          <w:rFonts w:ascii="Arial" w:hAnsi="Arial" w:cs="Arial"/>
          <w:sz w:val="20"/>
          <w:szCs w:val="20"/>
        </w:rPr>
        <w:t xml:space="preserve">; </w:t>
      </w:r>
      <w:r w:rsidR="00BA75DF" w:rsidRPr="00150003">
        <w:rPr>
          <w:rFonts w:ascii="Arial" w:hAnsi="Arial" w:cs="Arial"/>
          <w:color w:val="222222"/>
          <w:sz w:val="20"/>
          <w:szCs w:val="20"/>
          <w:shd w:val="clear" w:color="auto" w:fill="FFFFFF"/>
        </w:rPr>
        <w:t>Lowe &amp; Gilbert</w:t>
      </w:r>
      <w:r w:rsidR="007C052C" w:rsidRPr="00150003">
        <w:rPr>
          <w:rFonts w:ascii="Arial" w:hAnsi="Arial" w:cs="Arial"/>
          <w:color w:val="222222"/>
          <w:sz w:val="20"/>
          <w:szCs w:val="20"/>
          <w:shd w:val="clear" w:color="auto" w:fill="FFFFFF"/>
        </w:rPr>
        <w:t xml:space="preserve">, </w:t>
      </w:r>
      <w:r w:rsidR="00BA75DF" w:rsidRPr="00150003">
        <w:rPr>
          <w:rFonts w:ascii="Arial" w:hAnsi="Arial" w:cs="Arial"/>
          <w:color w:val="222222"/>
          <w:sz w:val="20"/>
          <w:szCs w:val="20"/>
          <w:shd w:val="clear" w:color="auto" w:fill="FFFFFF"/>
        </w:rPr>
        <w:t>2020)</w:t>
      </w:r>
      <w:r w:rsidR="00BF40F0" w:rsidRPr="00150003">
        <w:rPr>
          <w:rFonts w:ascii="Arial" w:eastAsia="Times New Roman" w:hAnsi="Arial" w:cs="Arial"/>
          <w:color w:val="222222"/>
          <w:sz w:val="20"/>
          <w:szCs w:val="20"/>
        </w:rPr>
        <w:t>.</w:t>
      </w:r>
      <w:r w:rsidR="00B311BD" w:rsidRPr="00150003">
        <w:rPr>
          <w:rFonts w:ascii="Arial" w:eastAsia="Times New Roman" w:hAnsi="Arial" w:cs="Arial"/>
          <w:color w:val="222222"/>
          <w:sz w:val="20"/>
          <w:szCs w:val="20"/>
        </w:rPr>
        <w:t xml:space="preserve"> Almost immediately after the </w:t>
      </w:r>
      <w:r w:rsidR="004027D4" w:rsidRPr="00150003">
        <w:rPr>
          <w:rFonts w:ascii="Arial" w:eastAsia="Times New Roman" w:hAnsi="Arial" w:cs="Arial"/>
          <w:color w:val="222222"/>
          <w:sz w:val="20"/>
          <w:szCs w:val="20"/>
        </w:rPr>
        <w:t xml:space="preserve">stadium opened, major gaming companies went on a frontal attack to sign up venues and teams as official partners. This effort is not restricted to the NFL; the process is happening at the collegiate level in football, the </w:t>
      </w:r>
      <w:r w:rsidR="00F81C1F" w:rsidRPr="00150003">
        <w:rPr>
          <w:rFonts w:ascii="Arial" w:eastAsia="Times New Roman" w:hAnsi="Arial" w:cs="Arial"/>
          <w:color w:val="222222"/>
          <w:sz w:val="20"/>
          <w:szCs w:val="20"/>
        </w:rPr>
        <w:t>NBA,</w:t>
      </w:r>
      <w:r w:rsidR="004027D4" w:rsidRPr="00150003">
        <w:rPr>
          <w:rFonts w:ascii="Arial" w:eastAsia="Times New Roman" w:hAnsi="Arial" w:cs="Arial"/>
          <w:color w:val="222222"/>
          <w:sz w:val="20"/>
          <w:szCs w:val="20"/>
        </w:rPr>
        <w:t xml:space="preserve"> and the NHL</w:t>
      </w:r>
      <w:r w:rsidR="008D2501" w:rsidRPr="00150003">
        <w:rPr>
          <w:rFonts w:ascii="Arial" w:eastAsia="Times New Roman" w:hAnsi="Arial" w:cs="Arial"/>
          <w:color w:val="222222"/>
          <w:sz w:val="20"/>
          <w:szCs w:val="20"/>
        </w:rPr>
        <w:t xml:space="preserve"> </w:t>
      </w:r>
      <w:r w:rsidR="005A2D1E" w:rsidRPr="00150003">
        <w:rPr>
          <w:rFonts w:ascii="Arial" w:eastAsia="Times New Roman" w:hAnsi="Arial" w:cs="Arial"/>
          <w:color w:val="222222"/>
          <w:sz w:val="20"/>
          <w:szCs w:val="20"/>
        </w:rPr>
        <w:t xml:space="preserve">as well </w:t>
      </w:r>
      <w:r w:rsidR="008D2501" w:rsidRPr="00150003">
        <w:rPr>
          <w:rFonts w:ascii="Arial" w:eastAsia="Times New Roman" w:hAnsi="Arial" w:cs="Arial"/>
          <w:color w:val="222222"/>
          <w:sz w:val="20"/>
          <w:szCs w:val="20"/>
        </w:rPr>
        <w:t>(Bell</w:t>
      </w:r>
      <w:r w:rsidR="002D1672" w:rsidRPr="00150003">
        <w:rPr>
          <w:rFonts w:ascii="Arial" w:eastAsia="Times New Roman" w:hAnsi="Arial" w:cs="Arial"/>
          <w:color w:val="222222"/>
          <w:sz w:val="20"/>
          <w:szCs w:val="20"/>
        </w:rPr>
        <w:t xml:space="preserve">, </w:t>
      </w:r>
      <w:r w:rsidR="008D2501" w:rsidRPr="00150003">
        <w:rPr>
          <w:rFonts w:ascii="Arial" w:eastAsia="Times New Roman" w:hAnsi="Arial" w:cs="Arial"/>
          <w:color w:val="222222"/>
          <w:sz w:val="20"/>
          <w:szCs w:val="20"/>
        </w:rPr>
        <w:t>2021).</w:t>
      </w:r>
    </w:p>
    <w:p w14:paraId="398D5FAD" w14:textId="77777777" w:rsidR="00617811" w:rsidRDefault="00633A6E" w:rsidP="00617811">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ab/>
      </w:r>
      <w:r w:rsidR="00F174B4" w:rsidRPr="00150003">
        <w:rPr>
          <w:rFonts w:ascii="Arial" w:eastAsia="Times New Roman" w:hAnsi="Arial" w:cs="Arial"/>
          <w:color w:val="222222"/>
          <w:sz w:val="20"/>
          <w:szCs w:val="20"/>
        </w:rPr>
        <w:t>The strategy also calls for new strate</w:t>
      </w:r>
      <w:r w:rsidR="005A2D1E" w:rsidRPr="00150003">
        <w:rPr>
          <w:rFonts w:ascii="Arial" w:eastAsia="Times New Roman" w:hAnsi="Arial" w:cs="Arial"/>
          <w:color w:val="222222"/>
          <w:sz w:val="20"/>
          <w:szCs w:val="20"/>
        </w:rPr>
        <w:t>gic agreements and initiatives.</w:t>
      </w:r>
      <w:r w:rsidR="00F174B4" w:rsidRPr="00150003">
        <w:rPr>
          <w:rFonts w:ascii="Arial" w:eastAsia="Times New Roman" w:hAnsi="Arial" w:cs="Arial"/>
          <w:color w:val="222222"/>
          <w:sz w:val="20"/>
          <w:szCs w:val="20"/>
        </w:rPr>
        <w:t xml:space="preserve"> Caesars entered into a 2021 agreement with the NFL, whereby the NFL will allow Caesar’s to use NFL assets like logos and other trademarks in their marketing</w:t>
      </w:r>
      <w:r w:rsidR="0077512C" w:rsidRPr="00150003">
        <w:rPr>
          <w:rFonts w:ascii="Arial" w:eastAsia="Times New Roman" w:hAnsi="Arial" w:cs="Arial"/>
          <w:color w:val="222222"/>
          <w:sz w:val="20"/>
          <w:szCs w:val="20"/>
        </w:rPr>
        <w:t xml:space="preserve"> (</w:t>
      </w:r>
      <w:r w:rsidR="0077512C" w:rsidRPr="00150003">
        <w:rPr>
          <w:rFonts w:ascii="Arial" w:eastAsia="Times New Roman" w:hAnsi="Arial" w:cs="Arial"/>
          <w:sz w:val="20"/>
          <w:szCs w:val="20"/>
        </w:rPr>
        <w:t xml:space="preserve">NFL, 2021). </w:t>
      </w:r>
      <w:r w:rsidR="00F174B4" w:rsidRPr="00150003">
        <w:rPr>
          <w:rFonts w:ascii="Arial" w:eastAsia="Times New Roman" w:hAnsi="Arial" w:cs="Arial"/>
          <w:color w:val="222222"/>
          <w:sz w:val="20"/>
          <w:szCs w:val="20"/>
        </w:rPr>
        <w:t xml:space="preserve">Previous ambivalence to sports gambling from professional sports leagues may be partly due to prior connections to organized crime. The embrace of these same leagues to the new gaming industry strategy seems to be </w:t>
      </w:r>
      <w:r w:rsidR="009A0F5B" w:rsidRPr="00150003">
        <w:rPr>
          <w:rFonts w:ascii="Arial" w:eastAsia="Times New Roman" w:hAnsi="Arial" w:cs="Arial"/>
          <w:color w:val="222222"/>
          <w:sz w:val="20"/>
          <w:szCs w:val="20"/>
        </w:rPr>
        <w:t>shifting</w:t>
      </w:r>
      <w:r w:rsidR="00F174B4" w:rsidRPr="00150003">
        <w:rPr>
          <w:rFonts w:ascii="Arial" w:eastAsia="Times New Roman" w:hAnsi="Arial" w:cs="Arial"/>
          <w:color w:val="222222"/>
          <w:sz w:val="20"/>
          <w:szCs w:val="20"/>
        </w:rPr>
        <w:t xml:space="preserve"> </w:t>
      </w:r>
      <w:r w:rsidR="009A0F5B" w:rsidRPr="00150003">
        <w:rPr>
          <w:rFonts w:ascii="Arial" w:eastAsia="Times New Roman" w:hAnsi="Arial" w:cs="Arial"/>
          <w:color w:val="222222"/>
          <w:sz w:val="20"/>
          <w:szCs w:val="20"/>
        </w:rPr>
        <w:t>toward</w:t>
      </w:r>
      <w:r w:rsidR="00F174B4" w:rsidRPr="00150003">
        <w:rPr>
          <w:rFonts w:ascii="Arial" w:eastAsia="Times New Roman" w:hAnsi="Arial" w:cs="Arial"/>
          <w:color w:val="222222"/>
          <w:sz w:val="20"/>
          <w:szCs w:val="20"/>
        </w:rPr>
        <w:t xml:space="preserve"> the idea that gambling is a harmless vice and, therefore, more socially acceptable (Bell</w:t>
      </w:r>
      <w:r w:rsidR="009A0F5B"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2021). The </w:t>
      </w:r>
      <w:r w:rsidR="009A0F5B" w:rsidRPr="00150003">
        <w:rPr>
          <w:rFonts w:ascii="Arial" w:eastAsia="Times New Roman" w:hAnsi="Arial" w:cs="Arial"/>
          <w:color w:val="222222"/>
          <w:sz w:val="20"/>
          <w:szCs w:val="20"/>
        </w:rPr>
        <w:t>system</w:t>
      </w:r>
      <w:r w:rsidR="00F174B4" w:rsidRPr="00150003">
        <w:rPr>
          <w:rFonts w:ascii="Arial" w:eastAsia="Times New Roman" w:hAnsi="Arial" w:cs="Arial"/>
          <w:color w:val="222222"/>
          <w:sz w:val="20"/>
          <w:szCs w:val="20"/>
        </w:rPr>
        <w:t xml:space="preserve"> has been successful as 45% of all sports gambling is now through mobile applications. What is certain is that gambling has expanded dramatically throughout the United States</w:t>
      </w:r>
      <w:r w:rsidR="009A0F5B" w:rsidRPr="00150003">
        <w:rPr>
          <w:rFonts w:ascii="Arial" w:eastAsia="Times New Roman" w:hAnsi="Arial" w:cs="Arial"/>
          <w:color w:val="222222"/>
          <w:sz w:val="20"/>
          <w:szCs w:val="20"/>
        </w:rPr>
        <w:t>; traditional</w:t>
      </w:r>
      <w:r w:rsidR="00F174B4" w:rsidRPr="00150003">
        <w:rPr>
          <w:rFonts w:ascii="Arial" w:eastAsia="Times New Roman" w:hAnsi="Arial" w:cs="Arial"/>
          <w:color w:val="222222"/>
          <w:sz w:val="20"/>
          <w:szCs w:val="20"/>
        </w:rPr>
        <w:t xml:space="preserve"> gaming and Caesar's new digital model </w:t>
      </w:r>
      <w:r w:rsidR="009A0F5B" w:rsidRPr="00150003">
        <w:rPr>
          <w:rFonts w:ascii="Arial" w:eastAsia="Times New Roman" w:hAnsi="Arial" w:cs="Arial"/>
          <w:color w:val="222222"/>
          <w:sz w:val="20"/>
          <w:szCs w:val="20"/>
        </w:rPr>
        <w:t>have</w:t>
      </w:r>
      <w:r w:rsidR="00F174B4" w:rsidRPr="00150003">
        <w:rPr>
          <w:rFonts w:ascii="Arial" w:eastAsia="Times New Roman" w:hAnsi="Arial" w:cs="Arial"/>
          <w:color w:val="222222"/>
          <w:sz w:val="20"/>
          <w:szCs w:val="20"/>
        </w:rPr>
        <w:t xml:space="preserve"> quickly amassed a sports betting empire of 21% market share (Garcia</w:t>
      </w:r>
      <w:r w:rsidR="007C052C"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2021).</w:t>
      </w:r>
    </w:p>
    <w:p w14:paraId="5660AD39" w14:textId="77777777" w:rsidR="00617811" w:rsidRDefault="00633A6E" w:rsidP="00617811">
      <w:pPr>
        <w:shd w:val="clear" w:color="auto" w:fill="FFFFFF"/>
        <w:spacing w:after="0" w:line="240" w:lineRule="auto"/>
        <w:jc w:val="both"/>
        <w:rPr>
          <w:rFonts w:ascii="Arial" w:eastAsia="Times New Roman" w:hAnsi="Arial" w:cs="Arial"/>
          <w:color w:val="222222"/>
          <w:sz w:val="20"/>
          <w:szCs w:val="20"/>
        </w:rPr>
      </w:pPr>
      <w:r>
        <w:rPr>
          <w:rFonts w:ascii="Arial" w:eastAsia="Times New Roman" w:hAnsi="Arial" w:cs="Arial"/>
          <w:color w:val="222222"/>
          <w:sz w:val="20"/>
          <w:szCs w:val="20"/>
        </w:rPr>
        <w:tab/>
      </w:r>
      <w:r w:rsidR="00F174B4" w:rsidRPr="00150003">
        <w:rPr>
          <w:rFonts w:ascii="Arial" w:eastAsia="Times New Roman" w:hAnsi="Arial" w:cs="Arial"/>
          <w:color w:val="222222"/>
          <w:sz w:val="20"/>
          <w:szCs w:val="20"/>
        </w:rPr>
        <w:t xml:space="preserve">The costs to set up digital networks are considerably less than the price </w:t>
      </w:r>
      <w:r w:rsidR="009A0F5B" w:rsidRPr="00150003">
        <w:rPr>
          <w:rFonts w:ascii="Arial" w:eastAsia="Times New Roman" w:hAnsi="Arial" w:cs="Arial"/>
          <w:color w:val="222222"/>
          <w:sz w:val="20"/>
          <w:szCs w:val="20"/>
        </w:rPr>
        <w:t>of setting</w:t>
      </w:r>
      <w:r w:rsidR="00F174B4" w:rsidRPr="00150003">
        <w:rPr>
          <w:rFonts w:ascii="Arial" w:eastAsia="Times New Roman" w:hAnsi="Arial" w:cs="Arial"/>
          <w:color w:val="222222"/>
          <w:sz w:val="20"/>
          <w:szCs w:val="20"/>
        </w:rPr>
        <w:t xml:space="preserve"> up traditional casinos, </w:t>
      </w:r>
      <w:r w:rsidR="002D1672" w:rsidRPr="00150003">
        <w:rPr>
          <w:rFonts w:ascii="Arial" w:eastAsia="Times New Roman" w:hAnsi="Arial" w:cs="Arial"/>
          <w:color w:val="222222"/>
          <w:sz w:val="20"/>
          <w:szCs w:val="20"/>
        </w:rPr>
        <w:t>providing</w:t>
      </w:r>
      <w:r w:rsidR="00F174B4" w:rsidRPr="00150003">
        <w:rPr>
          <w:rFonts w:ascii="Arial" w:eastAsia="Times New Roman" w:hAnsi="Arial" w:cs="Arial"/>
          <w:color w:val="222222"/>
          <w:sz w:val="20"/>
          <w:szCs w:val="20"/>
        </w:rPr>
        <w:t xml:space="preserve"> upkeep</w:t>
      </w:r>
      <w:r w:rsidR="002D1672" w:rsidRPr="00150003">
        <w:rPr>
          <w:rFonts w:ascii="Arial" w:eastAsia="Times New Roman" w:hAnsi="Arial" w:cs="Arial"/>
          <w:color w:val="222222"/>
          <w:sz w:val="20"/>
          <w:szCs w:val="20"/>
        </w:rPr>
        <w:t>,</w:t>
      </w:r>
      <w:r w:rsidR="00F174B4" w:rsidRPr="00150003">
        <w:rPr>
          <w:rFonts w:ascii="Arial" w:eastAsia="Times New Roman" w:hAnsi="Arial" w:cs="Arial"/>
          <w:color w:val="222222"/>
          <w:sz w:val="20"/>
          <w:szCs w:val="20"/>
        </w:rPr>
        <w:t xml:space="preserve"> and </w:t>
      </w:r>
      <w:r w:rsidR="002D1672" w:rsidRPr="00150003">
        <w:rPr>
          <w:rFonts w:ascii="Arial" w:eastAsia="Times New Roman" w:hAnsi="Arial" w:cs="Arial"/>
          <w:color w:val="222222"/>
          <w:sz w:val="20"/>
          <w:szCs w:val="20"/>
        </w:rPr>
        <w:t>paying</w:t>
      </w:r>
      <w:r w:rsidR="00F174B4" w:rsidRPr="00150003">
        <w:rPr>
          <w:rFonts w:ascii="Arial" w:eastAsia="Times New Roman" w:hAnsi="Arial" w:cs="Arial"/>
          <w:color w:val="222222"/>
          <w:sz w:val="20"/>
          <w:szCs w:val="20"/>
        </w:rPr>
        <w:t xml:space="preserve"> for the constant lobbying that needs to be performed to keep casinos running without government constraint</w:t>
      </w:r>
      <w:r w:rsidR="009A0F5B" w:rsidRPr="00150003">
        <w:rPr>
          <w:rFonts w:ascii="Arial" w:eastAsia="Times New Roman" w:hAnsi="Arial" w:cs="Arial"/>
          <w:color w:val="222222"/>
          <w:sz w:val="20"/>
          <w:szCs w:val="20"/>
        </w:rPr>
        <w:t>—an</w:t>
      </w:r>
      <w:r w:rsidR="00742935" w:rsidRPr="00150003">
        <w:rPr>
          <w:rFonts w:ascii="Arial" w:eastAsia="Times New Roman" w:hAnsi="Arial" w:cs="Arial"/>
          <w:color w:val="222222"/>
          <w:sz w:val="20"/>
          <w:szCs w:val="20"/>
        </w:rPr>
        <w:t xml:space="preserve"> online casino software package with set-up costs between 250 and 300 thousand dollars. Marketing and customer acquisition costs could run five times </w:t>
      </w:r>
      <w:r w:rsidR="002D1672" w:rsidRPr="00150003">
        <w:rPr>
          <w:rFonts w:ascii="Arial" w:eastAsia="Times New Roman" w:hAnsi="Arial" w:cs="Arial"/>
          <w:color w:val="222222"/>
          <w:sz w:val="20"/>
          <w:szCs w:val="20"/>
        </w:rPr>
        <w:t xml:space="preserve">as much </w:t>
      </w:r>
      <w:r w:rsidR="00742935" w:rsidRPr="00150003">
        <w:rPr>
          <w:rFonts w:ascii="Arial" w:eastAsia="Times New Roman" w:hAnsi="Arial" w:cs="Arial"/>
          <w:color w:val="222222"/>
          <w:sz w:val="20"/>
          <w:szCs w:val="20"/>
        </w:rPr>
        <w:t>and not approach the cost of building even the most basic brick-and-mortar casino</w:t>
      </w:r>
      <w:r w:rsidR="00AA508D" w:rsidRPr="00150003">
        <w:rPr>
          <w:rFonts w:ascii="Arial" w:eastAsia="Times New Roman" w:hAnsi="Arial" w:cs="Arial"/>
          <w:color w:val="222222"/>
          <w:sz w:val="20"/>
          <w:szCs w:val="20"/>
        </w:rPr>
        <w:t xml:space="preserve"> (</w:t>
      </w:r>
      <w:r w:rsidR="00AA508D" w:rsidRPr="00150003">
        <w:rPr>
          <w:rFonts w:ascii="Arial" w:eastAsia="Times New Roman" w:hAnsi="Arial" w:cs="Arial"/>
          <w:sz w:val="20"/>
          <w:szCs w:val="20"/>
        </w:rPr>
        <w:t>CasinoUSA</w:t>
      </w:r>
      <w:r w:rsidR="00AB4EBE" w:rsidRPr="00150003">
        <w:rPr>
          <w:rFonts w:ascii="Arial" w:eastAsia="Times New Roman" w:hAnsi="Arial" w:cs="Arial"/>
          <w:sz w:val="20"/>
          <w:szCs w:val="20"/>
        </w:rPr>
        <w:t>,</w:t>
      </w:r>
      <w:r w:rsidR="00AA508D" w:rsidRPr="00150003">
        <w:rPr>
          <w:rFonts w:ascii="Arial" w:eastAsia="Times New Roman" w:hAnsi="Arial" w:cs="Arial"/>
          <w:sz w:val="20"/>
          <w:szCs w:val="20"/>
        </w:rPr>
        <w:t xml:space="preserve"> 2022).</w:t>
      </w:r>
      <w:r w:rsidR="00742935" w:rsidRPr="00150003">
        <w:rPr>
          <w:rFonts w:ascii="Arial" w:eastAsia="Times New Roman" w:hAnsi="Arial" w:cs="Arial"/>
          <w:color w:val="222222"/>
          <w:sz w:val="20"/>
          <w:szCs w:val="20"/>
        </w:rPr>
        <w:t xml:space="preserve"> </w:t>
      </w:r>
    </w:p>
    <w:p w14:paraId="232058B0" w14:textId="55E24EEE" w:rsidR="004027D4" w:rsidRPr="00150003" w:rsidRDefault="00F174B4" w:rsidP="00617811">
      <w:pPr>
        <w:shd w:val="clear" w:color="auto" w:fill="FFFFFF"/>
        <w:spacing w:after="0" w:line="240" w:lineRule="auto"/>
        <w:jc w:val="both"/>
        <w:rPr>
          <w:rFonts w:ascii="Arial" w:eastAsia="Times New Roman" w:hAnsi="Arial" w:cs="Arial"/>
          <w:color w:val="222222"/>
          <w:sz w:val="20"/>
          <w:szCs w:val="20"/>
        </w:rPr>
      </w:pPr>
      <w:r w:rsidRPr="00150003">
        <w:rPr>
          <w:rFonts w:ascii="Arial" w:eastAsia="Times New Roman" w:hAnsi="Arial" w:cs="Arial"/>
          <w:color w:val="222222"/>
          <w:sz w:val="20"/>
          <w:szCs w:val="20"/>
        </w:rPr>
        <w:t xml:space="preserve"> </w:t>
      </w:r>
    </w:p>
    <w:p w14:paraId="3C56A169" w14:textId="77777777" w:rsidR="00617811" w:rsidRDefault="009D47CD" w:rsidP="00617811">
      <w:pPr>
        <w:shd w:val="clear" w:color="auto" w:fill="FFFFFF"/>
        <w:spacing w:after="0" w:line="240" w:lineRule="auto"/>
        <w:jc w:val="both"/>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 xml:space="preserve">Caesars Entertainment </w:t>
      </w:r>
      <w:r w:rsidR="002D1672" w:rsidRPr="00150003">
        <w:rPr>
          <w:rFonts w:ascii="Arial" w:eastAsia="Times New Roman" w:hAnsi="Arial" w:cs="Arial"/>
          <w:b/>
          <w:bCs/>
          <w:color w:val="222222"/>
          <w:sz w:val="20"/>
          <w:szCs w:val="20"/>
        </w:rPr>
        <w:t xml:space="preserve">Inc.’s </w:t>
      </w:r>
      <w:r w:rsidR="00CE1317">
        <w:rPr>
          <w:rFonts w:ascii="Arial" w:eastAsia="Times New Roman" w:hAnsi="Arial" w:cs="Arial"/>
          <w:b/>
          <w:bCs/>
          <w:color w:val="222222"/>
          <w:sz w:val="20"/>
          <w:szCs w:val="20"/>
        </w:rPr>
        <w:t>D</w:t>
      </w:r>
      <w:r w:rsidRPr="00150003">
        <w:rPr>
          <w:rFonts w:ascii="Arial" w:eastAsia="Times New Roman" w:hAnsi="Arial" w:cs="Arial"/>
          <w:b/>
          <w:bCs/>
          <w:color w:val="222222"/>
          <w:sz w:val="20"/>
          <w:szCs w:val="20"/>
        </w:rPr>
        <w:t xml:space="preserve">ata-driven </w:t>
      </w:r>
      <w:r w:rsidR="00CE1317">
        <w:rPr>
          <w:rFonts w:ascii="Arial" w:eastAsia="Times New Roman" w:hAnsi="Arial" w:cs="Arial"/>
          <w:b/>
          <w:bCs/>
          <w:color w:val="222222"/>
          <w:sz w:val="20"/>
          <w:szCs w:val="20"/>
        </w:rPr>
        <w:t>D</w:t>
      </w:r>
      <w:r w:rsidRPr="00150003">
        <w:rPr>
          <w:rFonts w:ascii="Arial" w:eastAsia="Times New Roman" w:hAnsi="Arial" w:cs="Arial"/>
          <w:b/>
          <w:bCs/>
          <w:color w:val="222222"/>
          <w:sz w:val="20"/>
          <w:szCs w:val="20"/>
        </w:rPr>
        <w:t xml:space="preserve">ecision </w:t>
      </w:r>
      <w:r w:rsidR="00CE1317">
        <w:rPr>
          <w:rFonts w:ascii="Arial" w:eastAsia="Times New Roman" w:hAnsi="Arial" w:cs="Arial"/>
          <w:b/>
          <w:bCs/>
          <w:color w:val="222222"/>
          <w:sz w:val="20"/>
          <w:szCs w:val="20"/>
        </w:rPr>
        <w:t>M</w:t>
      </w:r>
      <w:r w:rsidRPr="00150003">
        <w:rPr>
          <w:rFonts w:ascii="Arial" w:eastAsia="Times New Roman" w:hAnsi="Arial" w:cs="Arial"/>
          <w:b/>
          <w:bCs/>
          <w:color w:val="222222"/>
          <w:sz w:val="20"/>
          <w:szCs w:val="20"/>
        </w:rPr>
        <w:t>aking</w:t>
      </w:r>
    </w:p>
    <w:p w14:paraId="431DF1A5" w14:textId="77777777" w:rsidR="00766EB1" w:rsidRDefault="00F174B4" w:rsidP="00617811">
      <w:pPr>
        <w:shd w:val="clear" w:color="auto" w:fill="FFFFFF"/>
        <w:spacing w:after="0" w:line="240" w:lineRule="auto"/>
        <w:jc w:val="both"/>
        <w:rPr>
          <w:rFonts w:ascii="Arial" w:hAnsi="Arial" w:cs="Arial"/>
          <w:sz w:val="20"/>
          <w:szCs w:val="20"/>
        </w:rPr>
      </w:pPr>
      <w:r w:rsidRPr="00150003">
        <w:rPr>
          <w:rFonts w:ascii="Arial" w:eastAsia="Times New Roman" w:hAnsi="Arial" w:cs="Arial"/>
          <w:color w:val="222222"/>
          <w:sz w:val="20"/>
          <w:szCs w:val="20"/>
        </w:rPr>
        <w:tab/>
        <w:t>Harrah’s</w:t>
      </w:r>
      <w:r w:rsidR="00E52882" w:rsidRPr="00150003">
        <w:rPr>
          <w:rFonts w:ascii="Arial" w:eastAsia="Times New Roman" w:hAnsi="Arial" w:cs="Arial"/>
          <w:color w:val="222222"/>
          <w:sz w:val="20"/>
          <w:szCs w:val="20"/>
        </w:rPr>
        <w:t xml:space="preserve">, the company name that formerly headlined the corporation now known as Caesar’s, </w:t>
      </w:r>
      <w:r w:rsidRPr="00150003">
        <w:rPr>
          <w:rFonts w:ascii="Arial" w:eastAsia="Times New Roman" w:hAnsi="Arial" w:cs="Arial"/>
          <w:color w:val="222222"/>
          <w:sz w:val="20"/>
          <w:szCs w:val="20"/>
        </w:rPr>
        <w:t xml:space="preserve">developed the first loyalty player card that could be used throughout all Harrah's properties and brands. This helped the organization </w:t>
      </w:r>
      <w:r w:rsidR="001D7E7B" w:rsidRPr="00150003">
        <w:rPr>
          <w:rFonts w:ascii="Arial" w:eastAsia="Times New Roman" w:hAnsi="Arial" w:cs="Arial"/>
          <w:color w:val="222222"/>
          <w:sz w:val="20"/>
          <w:szCs w:val="20"/>
        </w:rPr>
        <w:t xml:space="preserve">identify several best practices </w:t>
      </w:r>
      <w:r w:rsidR="002D1672" w:rsidRPr="00150003">
        <w:rPr>
          <w:rFonts w:ascii="Arial" w:hAnsi="Arial" w:cs="Arial"/>
          <w:sz w:val="20"/>
          <w:szCs w:val="20"/>
        </w:rPr>
        <w:t>by</w:t>
      </w:r>
      <w:r w:rsidR="001D7E7B" w:rsidRPr="00150003">
        <w:rPr>
          <w:rFonts w:ascii="Arial" w:hAnsi="Arial" w:cs="Arial"/>
          <w:sz w:val="20"/>
          <w:szCs w:val="20"/>
        </w:rPr>
        <w:t xml:space="preserve"> tracking millions of </w:t>
      </w:r>
      <w:r w:rsidR="006D3ACA" w:rsidRPr="00150003">
        <w:rPr>
          <w:rFonts w:ascii="Arial" w:hAnsi="Arial" w:cs="Arial"/>
          <w:sz w:val="20"/>
          <w:szCs w:val="20"/>
        </w:rPr>
        <w:t>casino-based</w:t>
      </w:r>
      <w:r w:rsidR="001D7E7B" w:rsidRPr="00150003">
        <w:rPr>
          <w:rFonts w:ascii="Arial" w:hAnsi="Arial" w:cs="Arial"/>
          <w:sz w:val="20"/>
          <w:szCs w:val="20"/>
        </w:rPr>
        <w:t xml:space="preserve"> transactions</w:t>
      </w:r>
      <w:r w:rsidR="006D3ACA" w:rsidRPr="00150003">
        <w:rPr>
          <w:rFonts w:ascii="Arial" w:hAnsi="Arial" w:cs="Arial"/>
          <w:sz w:val="20"/>
          <w:szCs w:val="20"/>
        </w:rPr>
        <w:t>. This allowed the information technology programs to gather voluminous amounts of data about Harrah's customers (Loveman</w:t>
      </w:r>
      <w:r w:rsidR="00AB4EBE" w:rsidRPr="00150003">
        <w:rPr>
          <w:rFonts w:ascii="Arial" w:hAnsi="Arial" w:cs="Arial"/>
          <w:sz w:val="20"/>
          <w:szCs w:val="20"/>
        </w:rPr>
        <w:t>,</w:t>
      </w:r>
      <w:r w:rsidR="006D3ACA" w:rsidRPr="00150003">
        <w:rPr>
          <w:rFonts w:ascii="Arial" w:hAnsi="Arial" w:cs="Arial"/>
          <w:sz w:val="20"/>
          <w:szCs w:val="20"/>
        </w:rPr>
        <w:t xml:space="preserve"> 2003). Harrah's not only kept track of customer names and contact information but </w:t>
      </w:r>
      <w:r w:rsidR="005B10A6" w:rsidRPr="00150003">
        <w:rPr>
          <w:rFonts w:ascii="Arial" w:hAnsi="Arial" w:cs="Arial"/>
          <w:sz w:val="20"/>
          <w:szCs w:val="20"/>
        </w:rPr>
        <w:t xml:space="preserve">also recorded what people spent their money on, such as food, drinks, </w:t>
      </w:r>
      <w:r w:rsidR="006D3ACA" w:rsidRPr="00150003">
        <w:rPr>
          <w:rFonts w:ascii="Arial" w:hAnsi="Arial" w:cs="Arial"/>
          <w:sz w:val="20"/>
          <w:szCs w:val="20"/>
        </w:rPr>
        <w:t xml:space="preserve">gaming, </w:t>
      </w:r>
      <w:r w:rsidR="002D1672" w:rsidRPr="00150003">
        <w:rPr>
          <w:rFonts w:ascii="Arial" w:hAnsi="Arial" w:cs="Arial"/>
          <w:sz w:val="20"/>
          <w:szCs w:val="20"/>
        </w:rPr>
        <w:t>and</w:t>
      </w:r>
      <w:r w:rsidR="006D3ACA" w:rsidRPr="00150003">
        <w:rPr>
          <w:rFonts w:ascii="Arial" w:hAnsi="Arial" w:cs="Arial"/>
          <w:sz w:val="20"/>
          <w:szCs w:val="20"/>
        </w:rPr>
        <w:t xml:space="preserve"> when they spent. The program even tracked the types of gambling the customers chose to partake in (Loveman</w:t>
      </w:r>
      <w:r w:rsidR="00AB4EBE" w:rsidRPr="00150003">
        <w:rPr>
          <w:rFonts w:ascii="Arial" w:hAnsi="Arial" w:cs="Arial"/>
          <w:sz w:val="20"/>
          <w:szCs w:val="20"/>
        </w:rPr>
        <w:t xml:space="preserve">, </w:t>
      </w:r>
      <w:r w:rsidR="006D3ACA" w:rsidRPr="00150003">
        <w:rPr>
          <w:rFonts w:ascii="Arial" w:hAnsi="Arial" w:cs="Arial"/>
          <w:sz w:val="20"/>
          <w:szCs w:val="20"/>
        </w:rPr>
        <w:t xml:space="preserve">2003).  </w:t>
      </w:r>
      <w:r w:rsidR="00CE1317">
        <w:rPr>
          <w:rFonts w:ascii="Arial" w:hAnsi="Arial" w:cs="Arial"/>
          <w:sz w:val="20"/>
          <w:szCs w:val="20"/>
        </w:rPr>
        <w:br/>
      </w:r>
      <w:r w:rsidR="00CE1317">
        <w:rPr>
          <w:rFonts w:ascii="Arial" w:hAnsi="Arial" w:cs="Arial"/>
          <w:sz w:val="20"/>
          <w:szCs w:val="20"/>
        </w:rPr>
        <w:tab/>
      </w:r>
      <w:r w:rsidRPr="00150003">
        <w:rPr>
          <w:rFonts w:ascii="Arial" w:hAnsi="Arial" w:cs="Arial"/>
          <w:sz w:val="20"/>
          <w:szCs w:val="20"/>
        </w:rPr>
        <w:t xml:space="preserve">Harrah's used methods from retail organizations to consider same-store sales and lifetime value of customers to consider how they should market to their client base. This was important because Harrah's was one of the first players in developing emerging value gambling markets like other major gambling destinations such as Las Vegas, NV, or Atlantic City, NJ. Because they were </w:t>
      </w:r>
      <w:r w:rsidR="00A154F4" w:rsidRPr="00150003">
        <w:rPr>
          <w:rFonts w:ascii="Arial" w:hAnsi="Arial" w:cs="Arial"/>
          <w:sz w:val="20"/>
          <w:szCs w:val="20"/>
        </w:rPr>
        <w:t>entering into the casino business in untested markets, communication with clientele had to be efficient and cost-effective</w:t>
      </w:r>
      <w:r w:rsidR="00BB0F9C" w:rsidRPr="00150003">
        <w:rPr>
          <w:rFonts w:ascii="Arial" w:hAnsi="Arial" w:cs="Arial"/>
          <w:sz w:val="20"/>
          <w:szCs w:val="20"/>
        </w:rPr>
        <w:t xml:space="preserve"> (</w:t>
      </w:r>
      <w:proofErr w:type="spellStart"/>
      <w:r w:rsidR="00BB0F9C" w:rsidRPr="00150003">
        <w:rPr>
          <w:rFonts w:ascii="Arial" w:hAnsi="Arial" w:cs="Arial"/>
          <w:sz w:val="20"/>
          <w:szCs w:val="20"/>
        </w:rPr>
        <w:t>Loveman</w:t>
      </w:r>
      <w:proofErr w:type="spellEnd"/>
      <w:r w:rsidR="00AB4EBE" w:rsidRPr="00150003">
        <w:rPr>
          <w:rFonts w:ascii="Arial" w:hAnsi="Arial" w:cs="Arial"/>
          <w:sz w:val="20"/>
          <w:szCs w:val="20"/>
        </w:rPr>
        <w:t>,</w:t>
      </w:r>
      <w:r w:rsidR="00BB0F9C" w:rsidRPr="00150003">
        <w:rPr>
          <w:rFonts w:ascii="Arial" w:hAnsi="Arial" w:cs="Arial"/>
          <w:sz w:val="20"/>
          <w:szCs w:val="20"/>
        </w:rPr>
        <w:t xml:space="preserve"> 2003).</w:t>
      </w:r>
      <w:r w:rsidR="00CE1317">
        <w:rPr>
          <w:rFonts w:ascii="Arial" w:hAnsi="Arial" w:cs="Arial"/>
          <w:sz w:val="20"/>
          <w:szCs w:val="20"/>
        </w:rPr>
        <w:br/>
      </w:r>
      <w:r w:rsidR="00CE1317">
        <w:rPr>
          <w:rFonts w:ascii="Arial" w:hAnsi="Arial" w:cs="Arial"/>
          <w:sz w:val="20"/>
          <w:szCs w:val="20"/>
        </w:rPr>
        <w:lastRenderedPageBreak/>
        <w:tab/>
      </w:r>
      <w:r w:rsidRPr="00150003">
        <w:rPr>
          <w:rFonts w:ascii="Arial" w:hAnsi="Arial" w:cs="Arial"/>
          <w:sz w:val="20"/>
          <w:szCs w:val="20"/>
        </w:rPr>
        <w:t xml:space="preserve">Harrah's entered an aggressive practice of mining this data to maximize </w:t>
      </w:r>
      <w:r w:rsidR="002D1672" w:rsidRPr="00150003">
        <w:rPr>
          <w:rFonts w:ascii="Arial" w:hAnsi="Arial" w:cs="Arial"/>
          <w:sz w:val="20"/>
          <w:szCs w:val="20"/>
        </w:rPr>
        <w:t>its</w:t>
      </w:r>
      <w:r w:rsidRPr="00150003">
        <w:rPr>
          <w:rFonts w:ascii="Arial" w:hAnsi="Arial" w:cs="Arial"/>
          <w:sz w:val="20"/>
          <w:szCs w:val="20"/>
        </w:rPr>
        <w:t xml:space="preserve"> customer service practices. Harrah's learned the behaviors of their different tiers of customers and understood their demands </w:t>
      </w:r>
      <w:r w:rsidR="00E359CE" w:rsidRPr="00150003">
        <w:rPr>
          <w:rFonts w:ascii="Arial" w:hAnsi="Arial" w:cs="Arial"/>
          <w:sz w:val="20"/>
          <w:szCs w:val="20"/>
        </w:rPr>
        <w:t xml:space="preserve">through the </w:t>
      </w:r>
      <w:r w:rsidR="00C84CC6" w:rsidRPr="00150003">
        <w:rPr>
          <w:rFonts w:ascii="Arial" w:hAnsi="Arial" w:cs="Arial"/>
          <w:sz w:val="20"/>
          <w:szCs w:val="20"/>
        </w:rPr>
        <w:t xml:space="preserve">data from the loyalty program. </w:t>
      </w:r>
      <w:r w:rsidR="00CE37BA" w:rsidRPr="00150003">
        <w:rPr>
          <w:rFonts w:ascii="Arial" w:hAnsi="Arial" w:cs="Arial"/>
          <w:sz w:val="20"/>
          <w:szCs w:val="20"/>
        </w:rPr>
        <w:t>The data identified that their expense on customer service was the right move. The</w:t>
      </w:r>
      <w:r w:rsidR="00AB167D" w:rsidRPr="00150003">
        <w:rPr>
          <w:rFonts w:ascii="Arial" w:hAnsi="Arial" w:cs="Arial"/>
          <w:sz w:val="20"/>
          <w:szCs w:val="20"/>
        </w:rPr>
        <w:t>se</w:t>
      </w:r>
      <w:r w:rsidR="00CE37BA" w:rsidRPr="00150003">
        <w:rPr>
          <w:rFonts w:ascii="Arial" w:hAnsi="Arial" w:cs="Arial"/>
          <w:sz w:val="20"/>
          <w:szCs w:val="20"/>
        </w:rPr>
        <w:t xml:space="preserve"> efforts </w:t>
      </w:r>
      <w:r w:rsidR="00AB167D" w:rsidRPr="00150003">
        <w:rPr>
          <w:rFonts w:ascii="Arial" w:hAnsi="Arial" w:cs="Arial"/>
          <w:sz w:val="20"/>
          <w:szCs w:val="20"/>
        </w:rPr>
        <w:t>inspired the entire American casino industry to use similar loyalty programs to derive similar data</w:t>
      </w:r>
      <w:r w:rsidR="0029165A" w:rsidRPr="00150003">
        <w:rPr>
          <w:rFonts w:ascii="Arial" w:hAnsi="Arial" w:cs="Arial"/>
          <w:sz w:val="20"/>
          <w:szCs w:val="20"/>
        </w:rPr>
        <w:t xml:space="preserve"> </w:t>
      </w:r>
      <w:r w:rsidR="00AB167D" w:rsidRPr="00150003">
        <w:rPr>
          <w:rFonts w:ascii="Arial" w:hAnsi="Arial" w:cs="Arial"/>
          <w:sz w:val="20"/>
          <w:szCs w:val="20"/>
        </w:rPr>
        <w:t>(</w:t>
      </w:r>
      <w:proofErr w:type="spellStart"/>
      <w:r w:rsidR="00AB167D" w:rsidRPr="00150003">
        <w:rPr>
          <w:rFonts w:ascii="Arial" w:hAnsi="Arial" w:cs="Arial"/>
          <w:sz w:val="20"/>
          <w:szCs w:val="20"/>
        </w:rPr>
        <w:t>Loveman</w:t>
      </w:r>
      <w:proofErr w:type="spellEnd"/>
      <w:r w:rsidR="00AB4EBE" w:rsidRPr="00150003">
        <w:rPr>
          <w:rFonts w:ascii="Arial" w:hAnsi="Arial" w:cs="Arial"/>
          <w:sz w:val="20"/>
          <w:szCs w:val="20"/>
        </w:rPr>
        <w:t>,</w:t>
      </w:r>
      <w:r w:rsidR="00AB167D" w:rsidRPr="00150003">
        <w:rPr>
          <w:rFonts w:ascii="Arial" w:hAnsi="Arial" w:cs="Arial"/>
          <w:sz w:val="20"/>
          <w:szCs w:val="20"/>
        </w:rPr>
        <w:t xml:space="preserve"> 2003).</w:t>
      </w:r>
    </w:p>
    <w:p w14:paraId="35A47456" w14:textId="77777777" w:rsidR="00766EB1" w:rsidRDefault="00CE1317" w:rsidP="00617811">
      <w:pPr>
        <w:shd w:val="clear" w:color="auto" w:fill="FFFFFF"/>
        <w:spacing w:after="0" w:line="240" w:lineRule="auto"/>
        <w:jc w:val="both"/>
        <w:rPr>
          <w:rFonts w:ascii="Arial" w:eastAsia="Times New Roman" w:hAnsi="Arial" w:cs="Arial"/>
          <w:sz w:val="20"/>
          <w:szCs w:val="20"/>
        </w:rPr>
      </w:pPr>
      <w:r>
        <w:rPr>
          <w:rFonts w:ascii="Arial" w:hAnsi="Arial" w:cs="Arial"/>
          <w:sz w:val="20"/>
          <w:szCs w:val="20"/>
        </w:rPr>
        <w:tab/>
      </w:r>
      <w:r w:rsidR="00F174B4" w:rsidRPr="00150003">
        <w:rPr>
          <w:rFonts w:ascii="Arial" w:hAnsi="Arial" w:cs="Arial"/>
          <w:sz w:val="20"/>
          <w:szCs w:val="20"/>
        </w:rPr>
        <w:t xml:space="preserve">The use of </w:t>
      </w:r>
      <w:r w:rsidR="00542C5F" w:rsidRPr="00150003">
        <w:rPr>
          <w:rFonts w:ascii="Arial" w:hAnsi="Arial" w:cs="Arial"/>
          <w:sz w:val="20"/>
          <w:szCs w:val="20"/>
        </w:rPr>
        <w:t xml:space="preserve">data-driven decision-making and digital processes for information gathering continued after Harrah's was purchased and the company took the </w:t>
      </w:r>
      <w:r w:rsidR="002D1672" w:rsidRPr="00150003">
        <w:rPr>
          <w:rFonts w:ascii="Arial" w:hAnsi="Arial" w:cs="Arial"/>
          <w:sz w:val="20"/>
          <w:szCs w:val="20"/>
        </w:rPr>
        <w:t>Caesar’s</w:t>
      </w:r>
      <w:r w:rsidR="00542C5F" w:rsidRPr="00150003">
        <w:rPr>
          <w:rFonts w:ascii="Arial" w:hAnsi="Arial" w:cs="Arial"/>
          <w:sz w:val="20"/>
          <w:szCs w:val="20"/>
        </w:rPr>
        <w:t xml:space="preserve"> name. </w:t>
      </w:r>
      <w:r w:rsidR="00E72C61" w:rsidRPr="00150003">
        <w:rPr>
          <w:rFonts w:ascii="Arial" w:hAnsi="Arial" w:cs="Arial"/>
          <w:sz w:val="20"/>
          <w:szCs w:val="20"/>
        </w:rPr>
        <w:t xml:space="preserve">Under Harrah's, the company developed its use of data-driven decision-making. As </w:t>
      </w:r>
      <w:r w:rsidR="002D1672" w:rsidRPr="00150003">
        <w:rPr>
          <w:rFonts w:ascii="Arial" w:hAnsi="Arial" w:cs="Arial"/>
          <w:sz w:val="20"/>
          <w:szCs w:val="20"/>
        </w:rPr>
        <w:t>it</w:t>
      </w:r>
      <w:r w:rsidR="00E72C61" w:rsidRPr="00150003">
        <w:rPr>
          <w:rFonts w:ascii="Arial" w:hAnsi="Arial" w:cs="Arial"/>
          <w:sz w:val="20"/>
          <w:szCs w:val="20"/>
        </w:rPr>
        <w:t xml:space="preserve"> grew and became more complex</w:t>
      </w:r>
      <w:r w:rsidR="002930F6" w:rsidRPr="00150003">
        <w:rPr>
          <w:rFonts w:ascii="Arial" w:hAnsi="Arial" w:cs="Arial"/>
          <w:sz w:val="20"/>
          <w:szCs w:val="20"/>
        </w:rPr>
        <w:t>, every aspect of the Caesars organization used business intelligence and analytics to create decisions (</w:t>
      </w:r>
      <w:r w:rsidR="00A54A72" w:rsidRPr="00150003">
        <w:rPr>
          <w:rFonts w:ascii="Arial" w:hAnsi="Arial" w:cs="Arial"/>
          <w:sz w:val="20"/>
          <w:szCs w:val="20"/>
        </w:rPr>
        <w:t xml:space="preserve">Phillips &amp; Peak, 2015). </w:t>
      </w:r>
      <w:r w:rsidR="00C33433" w:rsidRPr="00150003">
        <w:rPr>
          <w:rFonts w:ascii="Arial" w:hAnsi="Arial" w:cs="Arial"/>
          <w:sz w:val="20"/>
          <w:szCs w:val="20"/>
        </w:rPr>
        <w:t>The interest was to become a digital</w:t>
      </w:r>
      <w:r w:rsidR="00B231DA" w:rsidRPr="00150003">
        <w:rPr>
          <w:rFonts w:ascii="Arial" w:hAnsi="Arial" w:cs="Arial"/>
          <w:sz w:val="20"/>
          <w:szCs w:val="20"/>
        </w:rPr>
        <w:t>ly driven company that was a leader in business technology</w:t>
      </w:r>
      <w:r w:rsidR="00C33433" w:rsidRPr="00150003">
        <w:rPr>
          <w:rFonts w:ascii="Arial" w:hAnsi="Arial" w:cs="Arial"/>
          <w:color w:val="322A2A"/>
          <w:sz w:val="20"/>
          <w:szCs w:val="20"/>
        </w:rPr>
        <w:t xml:space="preserve"> within the company. This </w:t>
      </w:r>
      <w:r w:rsidR="00B231DA" w:rsidRPr="00150003">
        <w:rPr>
          <w:rFonts w:ascii="Arial" w:hAnsi="Arial" w:cs="Arial"/>
          <w:color w:val="322A2A"/>
          <w:sz w:val="20"/>
          <w:szCs w:val="20"/>
        </w:rPr>
        <w:t xml:space="preserve">meant investments in technology architecture, cutting-edge business technology, and an I.T. operating model that spread to the entire organization </w:t>
      </w:r>
      <w:r w:rsidR="00B255DB" w:rsidRPr="00150003">
        <w:rPr>
          <w:rFonts w:ascii="Arial" w:hAnsi="Arial" w:cs="Arial"/>
          <w:color w:val="322A2A"/>
          <w:sz w:val="20"/>
          <w:szCs w:val="20"/>
        </w:rPr>
        <w:t>(</w:t>
      </w:r>
      <w:r w:rsidR="00B255DB" w:rsidRPr="00150003">
        <w:rPr>
          <w:rFonts w:ascii="Arial" w:eastAsia="Times New Roman" w:hAnsi="Arial" w:cs="Arial"/>
          <w:sz w:val="20"/>
          <w:szCs w:val="20"/>
        </w:rPr>
        <w:t>Heller, 2018).</w:t>
      </w:r>
    </w:p>
    <w:p w14:paraId="4DFC7A94" w14:textId="77777777" w:rsidR="00766EB1" w:rsidRDefault="00CE1317" w:rsidP="00617811">
      <w:pPr>
        <w:shd w:val="clear" w:color="auto" w:fill="FFFFFF"/>
        <w:spacing w:after="0" w:line="240" w:lineRule="auto"/>
        <w:jc w:val="both"/>
        <w:rPr>
          <w:rFonts w:ascii="Arial" w:hAnsi="Arial" w:cs="Arial"/>
          <w:sz w:val="20"/>
          <w:szCs w:val="20"/>
        </w:rPr>
      </w:pPr>
      <w:r>
        <w:rPr>
          <w:rFonts w:ascii="Arial" w:eastAsia="Times New Roman" w:hAnsi="Arial" w:cs="Arial"/>
          <w:sz w:val="20"/>
          <w:szCs w:val="20"/>
        </w:rPr>
        <w:tab/>
      </w:r>
      <w:r w:rsidR="00F174B4" w:rsidRPr="00150003">
        <w:rPr>
          <w:rFonts w:ascii="Arial" w:hAnsi="Arial" w:cs="Arial"/>
          <w:sz w:val="20"/>
          <w:szCs w:val="20"/>
        </w:rPr>
        <w:t xml:space="preserve">Since the days of </w:t>
      </w:r>
      <w:r w:rsidR="00737D5B" w:rsidRPr="00150003">
        <w:rPr>
          <w:rFonts w:ascii="Arial" w:hAnsi="Arial" w:cs="Arial"/>
          <w:sz w:val="20"/>
          <w:szCs w:val="20"/>
        </w:rPr>
        <w:t>Harrah’s,</w:t>
      </w:r>
      <w:r w:rsidR="00F174B4" w:rsidRPr="00150003">
        <w:rPr>
          <w:rFonts w:ascii="Arial" w:hAnsi="Arial" w:cs="Arial"/>
          <w:sz w:val="20"/>
          <w:szCs w:val="20"/>
        </w:rPr>
        <w:t xml:space="preserve"> </w:t>
      </w:r>
      <w:r w:rsidR="003E2FFB" w:rsidRPr="00150003">
        <w:rPr>
          <w:rFonts w:ascii="Arial" w:hAnsi="Arial" w:cs="Arial"/>
          <w:sz w:val="20"/>
          <w:szCs w:val="20"/>
        </w:rPr>
        <w:t>the use of data at Caesars has intensified</w:t>
      </w:r>
      <w:r w:rsidR="00737D5B" w:rsidRPr="00150003">
        <w:rPr>
          <w:rFonts w:ascii="Arial" w:hAnsi="Arial" w:cs="Arial"/>
          <w:sz w:val="20"/>
          <w:szCs w:val="20"/>
        </w:rPr>
        <w:t xml:space="preserve">. Analysts provide reports to all decision-makers at the company, from buffet managers to the CEO. When </w:t>
      </w:r>
      <w:r w:rsidR="0029165A" w:rsidRPr="00150003">
        <w:rPr>
          <w:rFonts w:ascii="Arial" w:hAnsi="Arial" w:cs="Arial"/>
          <w:sz w:val="20"/>
          <w:szCs w:val="20"/>
        </w:rPr>
        <w:t xml:space="preserve">managers </w:t>
      </w:r>
      <w:r w:rsidR="00737D5B" w:rsidRPr="00150003">
        <w:rPr>
          <w:rFonts w:ascii="Arial" w:hAnsi="Arial" w:cs="Arial"/>
          <w:sz w:val="20"/>
          <w:szCs w:val="20"/>
        </w:rPr>
        <w:t xml:space="preserve">understand </w:t>
      </w:r>
      <w:r w:rsidR="002D1672" w:rsidRPr="00150003">
        <w:rPr>
          <w:rFonts w:ascii="Arial" w:hAnsi="Arial" w:cs="Arial"/>
          <w:sz w:val="20"/>
          <w:szCs w:val="20"/>
        </w:rPr>
        <w:t>the labor market</w:t>
      </w:r>
      <w:r w:rsidR="004C1054" w:rsidRPr="00150003">
        <w:rPr>
          <w:rFonts w:ascii="Arial" w:hAnsi="Arial" w:cs="Arial"/>
          <w:sz w:val="20"/>
          <w:szCs w:val="20"/>
        </w:rPr>
        <w:t xml:space="preserve"> and ha</w:t>
      </w:r>
      <w:r w:rsidR="0029165A" w:rsidRPr="00150003">
        <w:rPr>
          <w:rFonts w:ascii="Arial" w:hAnsi="Arial" w:cs="Arial"/>
          <w:sz w:val="20"/>
          <w:szCs w:val="20"/>
        </w:rPr>
        <w:t>ve</w:t>
      </w:r>
      <w:r w:rsidR="004C1054" w:rsidRPr="00150003">
        <w:rPr>
          <w:rFonts w:ascii="Arial" w:hAnsi="Arial" w:cs="Arial"/>
          <w:sz w:val="20"/>
          <w:szCs w:val="20"/>
        </w:rPr>
        <w:t xml:space="preserve"> good information to forecast need</w:t>
      </w:r>
      <w:r w:rsidR="00737D5B" w:rsidRPr="00150003">
        <w:rPr>
          <w:rFonts w:ascii="Arial" w:hAnsi="Arial" w:cs="Arial"/>
          <w:sz w:val="20"/>
          <w:szCs w:val="20"/>
        </w:rPr>
        <w:t xml:space="preserve">s, they can make </w:t>
      </w:r>
      <w:r w:rsidR="004C1054" w:rsidRPr="00150003">
        <w:rPr>
          <w:rFonts w:ascii="Arial" w:hAnsi="Arial" w:cs="Arial"/>
          <w:sz w:val="20"/>
          <w:szCs w:val="20"/>
        </w:rPr>
        <w:t xml:space="preserve">better </w:t>
      </w:r>
      <w:r w:rsidR="00737D5B" w:rsidRPr="00150003">
        <w:rPr>
          <w:rFonts w:ascii="Arial" w:hAnsi="Arial" w:cs="Arial"/>
          <w:sz w:val="20"/>
          <w:szCs w:val="20"/>
        </w:rPr>
        <w:t>decision</w:t>
      </w:r>
      <w:r w:rsidR="004C1054" w:rsidRPr="00150003">
        <w:rPr>
          <w:rFonts w:ascii="Arial" w:hAnsi="Arial" w:cs="Arial"/>
          <w:sz w:val="20"/>
          <w:szCs w:val="20"/>
        </w:rPr>
        <w:t>s that maximize gains and make their department</w:t>
      </w:r>
      <w:r w:rsidR="00607AB7" w:rsidRPr="00150003">
        <w:rPr>
          <w:rFonts w:ascii="Arial" w:hAnsi="Arial" w:cs="Arial"/>
          <w:sz w:val="20"/>
          <w:szCs w:val="20"/>
        </w:rPr>
        <w:t>s</w:t>
      </w:r>
      <w:r w:rsidR="004C1054" w:rsidRPr="00150003">
        <w:rPr>
          <w:rFonts w:ascii="Arial" w:hAnsi="Arial" w:cs="Arial"/>
          <w:sz w:val="20"/>
          <w:szCs w:val="20"/>
        </w:rPr>
        <w:t xml:space="preserve"> efficient (Phillips</w:t>
      </w:r>
      <w:r w:rsidR="00AB4EBE" w:rsidRPr="00150003">
        <w:rPr>
          <w:rFonts w:ascii="Arial" w:hAnsi="Arial" w:cs="Arial"/>
          <w:sz w:val="20"/>
          <w:szCs w:val="20"/>
        </w:rPr>
        <w:t xml:space="preserve"> </w:t>
      </w:r>
      <w:r w:rsidR="004C1054" w:rsidRPr="00150003">
        <w:rPr>
          <w:rFonts w:ascii="Arial" w:hAnsi="Arial" w:cs="Arial"/>
          <w:sz w:val="20"/>
          <w:szCs w:val="20"/>
        </w:rPr>
        <w:t>&amp; Peak, 2015). The organizational commitment to data has led them to create data at all service points</w:t>
      </w:r>
      <w:r w:rsidR="002D1672" w:rsidRPr="00150003">
        <w:rPr>
          <w:rFonts w:ascii="Arial" w:hAnsi="Arial" w:cs="Arial"/>
          <w:sz w:val="20"/>
          <w:szCs w:val="20"/>
        </w:rPr>
        <w:t>,</w:t>
      </w:r>
      <w:r w:rsidR="004C1054" w:rsidRPr="00150003">
        <w:rPr>
          <w:rFonts w:ascii="Arial" w:hAnsi="Arial" w:cs="Arial"/>
          <w:sz w:val="20"/>
          <w:szCs w:val="20"/>
        </w:rPr>
        <w:t xml:space="preserve"> from when a customer walks in the door to what they eat at the restaurant to how much they bet and how long they play on a specific slot machine (Phillips</w:t>
      </w:r>
      <w:r w:rsidR="00AB4EBE" w:rsidRPr="00150003">
        <w:rPr>
          <w:rFonts w:ascii="Arial" w:hAnsi="Arial" w:cs="Arial"/>
          <w:sz w:val="20"/>
          <w:szCs w:val="20"/>
        </w:rPr>
        <w:t xml:space="preserve"> </w:t>
      </w:r>
      <w:r w:rsidR="004C1054" w:rsidRPr="00150003">
        <w:rPr>
          <w:rFonts w:ascii="Arial" w:hAnsi="Arial" w:cs="Arial"/>
          <w:sz w:val="20"/>
          <w:szCs w:val="20"/>
        </w:rPr>
        <w:t xml:space="preserve">&amp; Peak, 2015). </w:t>
      </w:r>
      <w:r w:rsidR="00B255DB" w:rsidRPr="00150003">
        <w:rPr>
          <w:rFonts w:ascii="Arial" w:hAnsi="Arial" w:cs="Arial"/>
          <w:sz w:val="20"/>
          <w:szCs w:val="20"/>
        </w:rPr>
        <w:t>The organization believe</w:t>
      </w:r>
      <w:r w:rsidR="0029165A" w:rsidRPr="00150003">
        <w:rPr>
          <w:rFonts w:ascii="Arial" w:hAnsi="Arial" w:cs="Arial"/>
          <w:sz w:val="20"/>
          <w:szCs w:val="20"/>
        </w:rPr>
        <w:t>s</w:t>
      </w:r>
      <w:r w:rsidR="00B255DB" w:rsidRPr="00150003">
        <w:rPr>
          <w:rFonts w:ascii="Arial" w:hAnsi="Arial" w:cs="Arial"/>
          <w:sz w:val="20"/>
          <w:szCs w:val="20"/>
        </w:rPr>
        <w:t xml:space="preserve"> superior technology and data collection </w:t>
      </w:r>
      <w:r w:rsidR="0029165A" w:rsidRPr="00150003">
        <w:rPr>
          <w:rFonts w:ascii="Arial" w:hAnsi="Arial" w:cs="Arial"/>
          <w:sz w:val="20"/>
          <w:szCs w:val="20"/>
        </w:rPr>
        <w:t xml:space="preserve">help </w:t>
      </w:r>
      <w:r w:rsidR="00B255DB" w:rsidRPr="00150003">
        <w:rPr>
          <w:rFonts w:ascii="Arial" w:hAnsi="Arial" w:cs="Arial"/>
          <w:sz w:val="20"/>
          <w:szCs w:val="20"/>
        </w:rPr>
        <w:t xml:space="preserve">capitalize on new business opportunities and improve </w:t>
      </w:r>
      <w:r w:rsidR="0029165A" w:rsidRPr="00150003">
        <w:rPr>
          <w:rFonts w:ascii="Arial" w:hAnsi="Arial" w:cs="Arial"/>
          <w:sz w:val="20"/>
          <w:szCs w:val="20"/>
        </w:rPr>
        <w:t xml:space="preserve">the </w:t>
      </w:r>
      <w:r w:rsidR="00B255DB" w:rsidRPr="00150003">
        <w:rPr>
          <w:rFonts w:ascii="Arial" w:hAnsi="Arial" w:cs="Arial"/>
          <w:sz w:val="20"/>
          <w:szCs w:val="20"/>
        </w:rPr>
        <w:t>customer experience</w:t>
      </w:r>
      <w:r w:rsidR="00514215" w:rsidRPr="00150003">
        <w:rPr>
          <w:rFonts w:ascii="Arial" w:hAnsi="Arial" w:cs="Arial"/>
          <w:sz w:val="20"/>
          <w:szCs w:val="20"/>
        </w:rPr>
        <w:t xml:space="preserve"> </w:t>
      </w:r>
      <w:r w:rsidR="00514215" w:rsidRPr="00150003">
        <w:rPr>
          <w:rFonts w:ascii="Arial" w:hAnsi="Arial" w:cs="Arial"/>
          <w:color w:val="322A2A"/>
          <w:sz w:val="20"/>
          <w:szCs w:val="20"/>
        </w:rPr>
        <w:t>(</w:t>
      </w:r>
      <w:r w:rsidR="00514215" w:rsidRPr="00150003">
        <w:rPr>
          <w:rFonts w:ascii="Arial" w:eastAsia="Times New Roman" w:hAnsi="Arial" w:cs="Arial"/>
          <w:sz w:val="20"/>
          <w:szCs w:val="20"/>
        </w:rPr>
        <w:t>Heller, 2018).</w:t>
      </w:r>
      <w:r w:rsidR="00B255DB" w:rsidRPr="00150003">
        <w:rPr>
          <w:rFonts w:ascii="Arial" w:hAnsi="Arial" w:cs="Arial"/>
          <w:color w:val="322A2A"/>
          <w:sz w:val="20"/>
          <w:szCs w:val="20"/>
        </w:rPr>
        <w:t xml:space="preserve"> </w:t>
      </w:r>
      <w:r w:rsidR="0091432A" w:rsidRPr="00150003">
        <w:rPr>
          <w:rFonts w:ascii="Arial" w:hAnsi="Arial" w:cs="Arial"/>
          <w:sz w:val="20"/>
          <w:szCs w:val="20"/>
        </w:rPr>
        <w:t xml:space="preserve">In turn, the decision-makers who use the data </w:t>
      </w:r>
      <w:r w:rsidR="00E32DD0" w:rsidRPr="00150003">
        <w:rPr>
          <w:rFonts w:ascii="Arial" w:hAnsi="Arial" w:cs="Arial"/>
          <w:sz w:val="20"/>
          <w:szCs w:val="20"/>
        </w:rPr>
        <w:t xml:space="preserve">also </w:t>
      </w:r>
      <w:r w:rsidR="0091432A" w:rsidRPr="00150003">
        <w:rPr>
          <w:rFonts w:ascii="Arial" w:hAnsi="Arial" w:cs="Arial"/>
          <w:sz w:val="20"/>
          <w:szCs w:val="20"/>
        </w:rPr>
        <w:t>recognize the value</w:t>
      </w:r>
      <w:r w:rsidR="002D1672" w:rsidRPr="00150003">
        <w:rPr>
          <w:rFonts w:ascii="Arial" w:hAnsi="Arial" w:cs="Arial"/>
          <w:sz w:val="20"/>
          <w:szCs w:val="20"/>
        </w:rPr>
        <w:t>. Their</w:t>
      </w:r>
      <w:r w:rsidR="0091432A" w:rsidRPr="00150003">
        <w:rPr>
          <w:rFonts w:ascii="Arial" w:hAnsi="Arial" w:cs="Arial"/>
          <w:sz w:val="20"/>
          <w:szCs w:val="20"/>
        </w:rPr>
        <w:t xml:space="preserve"> interest in receiving it regularly has made data-driven decision-making a part of the Caesars culture. Department managers often dictate specifications and interest in the information they receive and how often they receive it (Phillips &amp; Peak, 2015). </w:t>
      </w:r>
    </w:p>
    <w:p w14:paraId="1158CAE5" w14:textId="77777777" w:rsidR="00766EB1" w:rsidRDefault="00CE1317" w:rsidP="00617811">
      <w:pPr>
        <w:shd w:val="clear" w:color="auto" w:fill="FFFFFF"/>
        <w:spacing w:after="0" w:line="240" w:lineRule="auto"/>
        <w:jc w:val="both"/>
        <w:rPr>
          <w:rFonts w:ascii="Arial" w:eastAsia="Times New Roman" w:hAnsi="Arial" w:cs="Arial"/>
          <w:sz w:val="20"/>
          <w:szCs w:val="20"/>
        </w:rPr>
      </w:pPr>
      <w:r>
        <w:rPr>
          <w:rFonts w:ascii="Arial" w:hAnsi="Arial" w:cs="Arial"/>
          <w:sz w:val="20"/>
          <w:szCs w:val="20"/>
        </w:rPr>
        <w:tab/>
      </w:r>
      <w:r w:rsidR="00F174B4" w:rsidRPr="00150003">
        <w:rPr>
          <w:rFonts w:ascii="Arial" w:hAnsi="Arial" w:cs="Arial"/>
          <w:sz w:val="20"/>
          <w:szCs w:val="20"/>
        </w:rPr>
        <w:t xml:space="preserve">The feedback loop is one of the more critical aspects of management. Because Caesars uses business information and analytics, this feedback loop is shortened. Caesars would like to be more data-driven but faces regulatory requirements that force them to lobby and create methods that meet </w:t>
      </w:r>
      <w:r w:rsidR="002D1672" w:rsidRPr="00150003">
        <w:rPr>
          <w:rFonts w:ascii="Arial" w:hAnsi="Arial" w:cs="Arial"/>
          <w:sz w:val="20"/>
          <w:szCs w:val="20"/>
        </w:rPr>
        <w:t>them</w:t>
      </w:r>
      <w:r w:rsidR="00F174B4" w:rsidRPr="00150003">
        <w:rPr>
          <w:rFonts w:ascii="Arial" w:hAnsi="Arial" w:cs="Arial"/>
          <w:sz w:val="20"/>
          <w:szCs w:val="20"/>
        </w:rPr>
        <w:t>. This</w:t>
      </w:r>
      <w:r w:rsidR="00D91AB3">
        <w:rPr>
          <w:rFonts w:ascii="Arial" w:hAnsi="Arial" w:cs="Arial"/>
          <w:sz w:val="20"/>
          <w:szCs w:val="20"/>
        </w:rPr>
        <w:t>,</w:t>
      </w:r>
      <w:r w:rsidR="00F174B4" w:rsidRPr="00150003">
        <w:rPr>
          <w:rFonts w:ascii="Arial" w:hAnsi="Arial" w:cs="Arial"/>
          <w:sz w:val="20"/>
          <w:szCs w:val="20"/>
        </w:rPr>
        <w:t xml:space="preserve"> itself takes time and money to produce. These activities have blessed the company with vital human resources. The company even uses data-driven methods to identify the best places to employ people and the jobs they are best suited</w:t>
      </w:r>
      <w:r w:rsidR="002D1672" w:rsidRPr="00150003">
        <w:rPr>
          <w:rFonts w:ascii="Arial" w:hAnsi="Arial" w:cs="Arial"/>
          <w:sz w:val="20"/>
          <w:szCs w:val="20"/>
        </w:rPr>
        <w:t xml:space="preserve"> for</w:t>
      </w:r>
      <w:r w:rsidR="00F174B4" w:rsidRPr="00150003">
        <w:rPr>
          <w:rFonts w:ascii="Arial" w:hAnsi="Arial" w:cs="Arial"/>
          <w:sz w:val="20"/>
          <w:szCs w:val="20"/>
        </w:rPr>
        <w:t xml:space="preserve"> (Phillips &amp; Peak, 2015).</w:t>
      </w:r>
      <w:r w:rsidR="00514215" w:rsidRPr="00150003">
        <w:rPr>
          <w:rFonts w:ascii="Arial" w:hAnsi="Arial" w:cs="Arial"/>
          <w:sz w:val="20"/>
          <w:szCs w:val="20"/>
        </w:rPr>
        <w:t xml:space="preserve"> To accomplish this, Caesars created a cloud-based platform for human capital management which helped the company connect with employees regardless of location </w:t>
      </w:r>
      <w:r w:rsidR="00514215" w:rsidRPr="00150003">
        <w:rPr>
          <w:rFonts w:ascii="Arial" w:hAnsi="Arial" w:cs="Arial"/>
          <w:color w:val="322A2A"/>
          <w:sz w:val="20"/>
          <w:szCs w:val="20"/>
        </w:rPr>
        <w:t>(</w:t>
      </w:r>
      <w:r w:rsidR="00514215" w:rsidRPr="00150003">
        <w:rPr>
          <w:rFonts w:ascii="Arial" w:eastAsia="Times New Roman" w:hAnsi="Arial" w:cs="Arial"/>
          <w:sz w:val="20"/>
          <w:szCs w:val="20"/>
        </w:rPr>
        <w:t>Heller,</w:t>
      </w:r>
      <w:r w:rsidR="00D91AB3">
        <w:rPr>
          <w:rFonts w:ascii="Arial" w:eastAsia="Times New Roman" w:hAnsi="Arial" w:cs="Arial"/>
          <w:sz w:val="20"/>
          <w:szCs w:val="20"/>
        </w:rPr>
        <w:t xml:space="preserve"> </w:t>
      </w:r>
      <w:r w:rsidR="00514215" w:rsidRPr="00150003">
        <w:rPr>
          <w:rFonts w:ascii="Arial" w:eastAsia="Times New Roman" w:hAnsi="Arial" w:cs="Arial"/>
          <w:sz w:val="20"/>
          <w:szCs w:val="20"/>
        </w:rPr>
        <w:t>2018).</w:t>
      </w:r>
    </w:p>
    <w:p w14:paraId="44D09D95" w14:textId="4768C8A9" w:rsidR="00BA75DF" w:rsidRDefault="00CE1317" w:rsidP="00617811">
      <w:pPr>
        <w:shd w:val="clear" w:color="auto" w:fill="FFFFFF"/>
        <w:spacing w:after="0" w:line="240" w:lineRule="auto"/>
        <w:jc w:val="both"/>
        <w:rPr>
          <w:rFonts w:ascii="Arial" w:hAnsi="Arial" w:cs="Arial"/>
          <w:color w:val="222222"/>
          <w:sz w:val="20"/>
          <w:szCs w:val="20"/>
          <w:shd w:val="clear" w:color="auto" w:fill="FFFFFF"/>
        </w:rPr>
      </w:pPr>
      <w:r>
        <w:rPr>
          <w:rFonts w:ascii="Arial" w:hAnsi="Arial" w:cs="Arial"/>
          <w:color w:val="322A2A"/>
          <w:sz w:val="20"/>
          <w:szCs w:val="20"/>
        </w:rPr>
        <w:tab/>
      </w:r>
      <w:r w:rsidR="00F174B4" w:rsidRPr="00150003">
        <w:rPr>
          <w:rFonts w:ascii="Arial" w:hAnsi="Arial" w:cs="Arial"/>
          <w:sz w:val="20"/>
          <w:szCs w:val="20"/>
        </w:rPr>
        <w:t xml:space="preserve">The recognition of data as crucial to business and a recognition of changing interests from gamblers helped Caesars decide to purchase the British </w:t>
      </w:r>
      <w:r w:rsidR="006637AC" w:rsidRPr="00150003">
        <w:rPr>
          <w:rFonts w:ascii="Arial" w:hAnsi="Arial" w:cs="Arial"/>
          <w:sz w:val="20"/>
          <w:szCs w:val="20"/>
        </w:rPr>
        <w:t xml:space="preserve">gambling company William Hill Inc.  William Hill has its </w:t>
      </w:r>
      <w:r w:rsidR="002D1672" w:rsidRPr="00150003">
        <w:rPr>
          <w:rFonts w:ascii="Arial" w:hAnsi="Arial" w:cs="Arial"/>
          <w:sz w:val="20"/>
          <w:szCs w:val="20"/>
        </w:rPr>
        <w:t>analytics measures</w:t>
      </w:r>
      <w:r w:rsidR="006637AC" w:rsidRPr="00150003">
        <w:rPr>
          <w:rFonts w:ascii="Arial" w:hAnsi="Arial" w:cs="Arial"/>
          <w:sz w:val="20"/>
          <w:szCs w:val="20"/>
        </w:rPr>
        <w:t xml:space="preserve"> and a trove of data on different types of gamblers (Villanueva</w:t>
      </w:r>
      <w:r w:rsidR="00AB4EBE" w:rsidRPr="00150003">
        <w:rPr>
          <w:rFonts w:ascii="Arial" w:hAnsi="Arial" w:cs="Arial"/>
          <w:sz w:val="20"/>
          <w:szCs w:val="20"/>
        </w:rPr>
        <w:t>,</w:t>
      </w:r>
      <w:r w:rsidR="006637AC" w:rsidRPr="00150003">
        <w:rPr>
          <w:rFonts w:ascii="Arial" w:hAnsi="Arial" w:cs="Arial"/>
          <w:sz w:val="20"/>
          <w:szCs w:val="20"/>
        </w:rPr>
        <w:t xml:space="preserve"> 2020). The trend toward digital gaming is forcing traditional gambling companies to forecast more heavily on how their industry will change in the coming years. Purchasing William Hill Inc. and its digital platform will assist Caesars in </w:t>
      </w:r>
      <w:r w:rsidR="009E6111" w:rsidRPr="00150003">
        <w:rPr>
          <w:rFonts w:ascii="Arial" w:hAnsi="Arial" w:cs="Arial"/>
          <w:sz w:val="20"/>
          <w:szCs w:val="20"/>
        </w:rPr>
        <w:t>entering the new digital landscape. The challenge may be to reposition the various traditional casino properties that Caesars now owns. The Caesars data-driven decision-making describes a company that recognizes how quickly trends are happening in very short timeframes. While the casino giant has implemented digital data mining and data analysis processes throughout its system, it must also consider future scenarios and</w:t>
      </w:r>
      <w:r w:rsidR="000933BC" w:rsidRPr="00150003">
        <w:rPr>
          <w:rFonts w:ascii="Arial" w:hAnsi="Arial" w:cs="Arial"/>
          <w:sz w:val="20"/>
          <w:szCs w:val="20"/>
        </w:rPr>
        <w:t>, perhaps most importantly, react to the needs and interests of the client (Villanueva</w:t>
      </w:r>
      <w:r w:rsidR="00AB4EBE" w:rsidRPr="00150003">
        <w:rPr>
          <w:rFonts w:ascii="Arial" w:hAnsi="Arial" w:cs="Arial"/>
          <w:sz w:val="20"/>
          <w:szCs w:val="20"/>
        </w:rPr>
        <w:t xml:space="preserve">, </w:t>
      </w:r>
      <w:r w:rsidR="000933BC" w:rsidRPr="00150003">
        <w:rPr>
          <w:rFonts w:ascii="Arial" w:hAnsi="Arial" w:cs="Arial"/>
          <w:sz w:val="20"/>
          <w:szCs w:val="20"/>
        </w:rPr>
        <w:t>2020).</w:t>
      </w:r>
      <w:r>
        <w:rPr>
          <w:rFonts w:ascii="Arial" w:hAnsi="Arial" w:cs="Arial"/>
          <w:sz w:val="20"/>
          <w:szCs w:val="20"/>
        </w:rPr>
        <w:br/>
      </w:r>
      <w:r>
        <w:rPr>
          <w:rFonts w:ascii="Arial" w:hAnsi="Arial" w:cs="Arial"/>
          <w:sz w:val="20"/>
          <w:szCs w:val="20"/>
        </w:rPr>
        <w:tab/>
      </w:r>
      <w:r w:rsidR="00F174B4" w:rsidRPr="00150003">
        <w:rPr>
          <w:rFonts w:ascii="Arial" w:hAnsi="Arial" w:cs="Arial"/>
          <w:sz w:val="20"/>
          <w:szCs w:val="20"/>
        </w:rPr>
        <w:t xml:space="preserve">A nod to recognizing changing tastes in gambling is Caesar's launch of a new brand and casino called </w:t>
      </w:r>
      <w:r w:rsidR="00F174B4" w:rsidRPr="00150003">
        <w:rPr>
          <w:rFonts w:ascii="Arial" w:hAnsi="Arial" w:cs="Arial"/>
          <w:color w:val="322A2A"/>
          <w:sz w:val="20"/>
          <w:szCs w:val="20"/>
        </w:rPr>
        <w:t xml:space="preserve">Linq Hotel &amp; Casino. The concept includes a new sportsbook concept, recognizing the rise of sports betting whereby </w:t>
      </w:r>
      <w:r w:rsidR="00D00813" w:rsidRPr="00150003">
        <w:rPr>
          <w:rFonts w:ascii="Arial" w:hAnsi="Arial" w:cs="Arial"/>
          <w:color w:val="322A2A"/>
          <w:sz w:val="20"/>
          <w:szCs w:val="20"/>
        </w:rPr>
        <w:t xml:space="preserve">gamblers can watch, socialize and gamble simultaneously. </w:t>
      </w:r>
      <w:r w:rsidR="00F174B4" w:rsidRPr="00150003">
        <w:rPr>
          <w:rFonts w:ascii="Arial" w:hAnsi="Arial" w:cs="Arial"/>
          <w:color w:val="322A2A"/>
          <w:sz w:val="20"/>
          <w:szCs w:val="20"/>
        </w:rPr>
        <w:t xml:space="preserve">  </w:t>
      </w:r>
      <w:r w:rsidR="006B696D" w:rsidRPr="00150003">
        <w:rPr>
          <w:rFonts w:ascii="Arial" w:hAnsi="Arial" w:cs="Arial"/>
          <w:color w:val="322A2A"/>
          <w:sz w:val="20"/>
          <w:szCs w:val="20"/>
        </w:rPr>
        <w:t xml:space="preserve">These innovative efforts are part of the change </w:t>
      </w:r>
      <w:r w:rsidR="00E32DD0" w:rsidRPr="00150003">
        <w:rPr>
          <w:rFonts w:ascii="Arial" w:hAnsi="Arial" w:cs="Arial"/>
          <w:color w:val="322A2A"/>
          <w:sz w:val="20"/>
          <w:szCs w:val="20"/>
        </w:rPr>
        <w:t xml:space="preserve">whereby </w:t>
      </w:r>
      <w:r w:rsidR="006B696D" w:rsidRPr="00150003">
        <w:rPr>
          <w:rFonts w:ascii="Arial" w:hAnsi="Arial" w:cs="Arial"/>
          <w:color w:val="322A2A"/>
          <w:sz w:val="20"/>
          <w:szCs w:val="20"/>
        </w:rPr>
        <w:t xml:space="preserve">the CIO of the Caesars organization </w:t>
      </w:r>
      <w:r w:rsidR="0035470E" w:rsidRPr="00150003">
        <w:rPr>
          <w:rFonts w:ascii="Arial" w:hAnsi="Arial" w:cs="Arial"/>
          <w:color w:val="322A2A"/>
          <w:sz w:val="20"/>
          <w:szCs w:val="20"/>
        </w:rPr>
        <w:t>shows a dedication by the firm from a "keep the lights on" organization they were before the bankruptcy to a "drives the business" organization (</w:t>
      </w:r>
      <w:r w:rsidR="0035470E" w:rsidRPr="00150003">
        <w:rPr>
          <w:rFonts w:ascii="Arial" w:eastAsia="Times New Roman" w:hAnsi="Arial" w:cs="Arial"/>
          <w:sz w:val="20"/>
          <w:szCs w:val="20"/>
        </w:rPr>
        <w:t>Heller, 2018). The devotion to new technology and leaving traditional forecasting in the past allowed Caesars to create a common platform with a secure web</w:t>
      </w:r>
      <w:r w:rsidR="00A357A0" w:rsidRPr="00150003">
        <w:rPr>
          <w:rFonts w:ascii="Arial" w:eastAsia="Times New Roman" w:hAnsi="Arial" w:cs="Arial"/>
          <w:sz w:val="20"/>
          <w:szCs w:val="20"/>
        </w:rPr>
        <w:t>-</w:t>
      </w:r>
      <w:r w:rsidR="0035470E" w:rsidRPr="00150003">
        <w:rPr>
          <w:rFonts w:ascii="Arial" w:eastAsia="Times New Roman" w:hAnsi="Arial" w:cs="Arial"/>
          <w:sz w:val="20"/>
          <w:szCs w:val="20"/>
        </w:rPr>
        <w:t xml:space="preserve">based system available worldwide. This allows the firm to </w:t>
      </w:r>
      <w:r w:rsidR="002D1672" w:rsidRPr="00150003">
        <w:rPr>
          <w:rFonts w:ascii="Arial" w:eastAsia="Times New Roman" w:hAnsi="Arial" w:cs="Arial"/>
          <w:sz w:val="20"/>
          <w:szCs w:val="20"/>
        </w:rPr>
        <w:t>proliferate</w:t>
      </w:r>
      <w:r w:rsidR="0035470E" w:rsidRPr="00150003">
        <w:rPr>
          <w:rFonts w:ascii="Arial" w:eastAsia="Times New Roman" w:hAnsi="Arial" w:cs="Arial"/>
          <w:sz w:val="20"/>
          <w:szCs w:val="20"/>
        </w:rPr>
        <w:t xml:space="preserve"> an</w:t>
      </w:r>
      <w:r w:rsidR="00A357A0" w:rsidRPr="00150003">
        <w:rPr>
          <w:rFonts w:ascii="Arial" w:eastAsia="Times New Roman" w:hAnsi="Arial" w:cs="Arial"/>
          <w:sz w:val="20"/>
          <w:szCs w:val="20"/>
        </w:rPr>
        <w:t xml:space="preserve">d pivot the business based on the captured data </w:t>
      </w:r>
      <w:r w:rsidR="00A357A0" w:rsidRPr="00150003">
        <w:rPr>
          <w:rFonts w:ascii="Arial" w:hAnsi="Arial" w:cs="Arial"/>
          <w:color w:val="322A2A"/>
          <w:sz w:val="20"/>
          <w:szCs w:val="20"/>
        </w:rPr>
        <w:t>(</w:t>
      </w:r>
      <w:r w:rsidR="00A357A0" w:rsidRPr="00150003">
        <w:rPr>
          <w:rFonts w:ascii="Arial" w:eastAsia="Times New Roman" w:hAnsi="Arial" w:cs="Arial"/>
          <w:sz w:val="20"/>
          <w:szCs w:val="20"/>
        </w:rPr>
        <w:t xml:space="preserve">Heller, 2018). </w:t>
      </w:r>
      <w:r w:rsidR="00141538" w:rsidRPr="00150003">
        <w:rPr>
          <w:rFonts w:ascii="Arial" w:eastAsia="Times New Roman" w:hAnsi="Arial" w:cs="Arial"/>
          <w:sz w:val="20"/>
          <w:szCs w:val="20"/>
        </w:rPr>
        <w:t xml:space="preserve">New </w:t>
      </w:r>
      <w:r w:rsidR="002D1672" w:rsidRPr="00150003">
        <w:rPr>
          <w:rFonts w:ascii="Arial" w:eastAsia="Times New Roman" w:hAnsi="Arial" w:cs="Arial"/>
          <w:sz w:val="20"/>
          <w:szCs w:val="20"/>
        </w:rPr>
        <w:t>technological advances</w:t>
      </w:r>
      <w:r w:rsidR="00141538" w:rsidRPr="00150003">
        <w:rPr>
          <w:rFonts w:ascii="Arial" w:eastAsia="Times New Roman" w:hAnsi="Arial" w:cs="Arial"/>
          <w:sz w:val="20"/>
          <w:szCs w:val="20"/>
        </w:rPr>
        <w:t xml:space="preserve">, including 5G internet speeds, have created new opportunities for the gambling industry. Data analytics are already heavily used to make management decisions. This will also open up new gambling products like internet-based gambling </w:t>
      </w:r>
      <w:r w:rsidR="00141538" w:rsidRPr="00150003">
        <w:rPr>
          <w:rFonts w:ascii="Arial" w:hAnsi="Arial" w:cs="Arial"/>
          <w:sz w:val="20"/>
          <w:szCs w:val="20"/>
        </w:rPr>
        <w:t>(</w:t>
      </w:r>
      <w:r w:rsidR="00141538"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141538" w:rsidRPr="00150003">
        <w:rPr>
          <w:rFonts w:ascii="Arial" w:hAnsi="Arial" w:cs="Arial"/>
          <w:color w:val="222222"/>
          <w:sz w:val="20"/>
          <w:szCs w:val="20"/>
          <w:shd w:val="clear" w:color="auto" w:fill="FFFFFF"/>
        </w:rPr>
        <w:t xml:space="preserve"> 2020).  </w:t>
      </w:r>
    </w:p>
    <w:p w14:paraId="19E6D430" w14:textId="77777777" w:rsidR="00766EB1" w:rsidRPr="00150003" w:rsidRDefault="00766EB1" w:rsidP="00617811">
      <w:pPr>
        <w:shd w:val="clear" w:color="auto" w:fill="FFFFFF"/>
        <w:spacing w:after="0" w:line="240" w:lineRule="auto"/>
        <w:jc w:val="both"/>
        <w:rPr>
          <w:rFonts w:ascii="Arial" w:eastAsia="Times New Roman" w:hAnsi="Arial" w:cs="Arial"/>
          <w:sz w:val="20"/>
          <w:szCs w:val="20"/>
        </w:rPr>
      </w:pPr>
    </w:p>
    <w:p w14:paraId="6221C087" w14:textId="77777777" w:rsidR="00766EB1" w:rsidRDefault="00F174B4" w:rsidP="00766EB1">
      <w:pPr>
        <w:shd w:val="clear" w:color="auto" w:fill="FFFFFF"/>
        <w:spacing w:after="0" w:line="240" w:lineRule="auto"/>
        <w:jc w:val="both"/>
        <w:rPr>
          <w:rFonts w:ascii="Arial" w:hAnsi="Arial" w:cs="Arial"/>
          <w:b/>
          <w:bCs/>
          <w:sz w:val="20"/>
          <w:szCs w:val="20"/>
        </w:rPr>
      </w:pPr>
      <w:r w:rsidRPr="00150003">
        <w:rPr>
          <w:rFonts w:ascii="Arial" w:hAnsi="Arial" w:cs="Arial"/>
          <w:b/>
          <w:bCs/>
          <w:sz w:val="20"/>
          <w:szCs w:val="20"/>
        </w:rPr>
        <w:t>Caesars Legal Compliance and Government Lobby</w:t>
      </w:r>
    </w:p>
    <w:p w14:paraId="62C8C891" w14:textId="43E3D675" w:rsidR="00766EB1" w:rsidRPr="00766EB1" w:rsidRDefault="00CE1317" w:rsidP="00766EB1">
      <w:pPr>
        <w:shd w:val="clear" w:color="auto" w:fill="FFFFFF"/>
        <w:spacing w:after="0" w:line="240" w:lineRule="auto"/>
        <w:jc w:val="both"/>
        <w:rPr>
          <w:rFonts w:ascii="Arial" w:hAnsi="Arial" w:cs="Arial"/>
          <w:b/>
          <w:bCs/>
          <w:sz w:val="20"/>
          <w:szCs w:val="20"/>
        </w:rPr>
      </w:pPr>
      <w:r>
        <w:rPr>
          <w:rFonts w:ascii="Arial" w:hAnsi="Arial" w:cs="Arial"/>
          <w:b/>
          <w:bCs/>
          <w:sz w:val="20"/>
          <w:szCs w:val="20"/>
        </w:rPr>
        <w:lastRenderedPageBreak/>
        <w:tab/>
      </w:r>
      <w:r w:rsidR="00F174B4" w:rsidRPr="00150003">
        <w:rPr>
          <w:rFonts w:ascii="Arial" w:hAnsi="Arial" w:cs="Arial"/>
          <w:sz w:val="20"/>
          <w:szCs w:val="20"/>
        </w:rPr>
        <w:t xml:space="preserve">Gambling has long been a regulated industry in the United States. While many locales throughout the United States allowed the traditional casino industry to expand and flourish, a 2018 United States Supreme Court decision </w:t>
      </w:r>
      <w:r w:rsidR="00D76AED" w:rsidRPr="00150003">
        <w:rPr>
          <w:rFonts w:ascii="Arial" w:hAnsi="Arial" w:cs="Arial"/>
          <w:sz w:val="20"/>
          <w:szCs w:val="20"/>
        </w:rPr>
        <w:t>proved to be a catalyst for the rapid expansion of sports betting in the United States (</w:t>
      </w:r>
      <w:r w:rsidR="00D76AED"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D76AED" w:rsidRPr="00150003">
        <w:rPr>
          <w:rFonts w:ascii="Arial" w:hAnsi="Arial" w:cs="Arial"/>
          <w:color w:val="222222"/>
          <w:sz w:val="20"/>
          <w:szCs w:val="20"/>
          <w:shd w:val="clear" w:color="auto" w:fill="FFFFFF"/>
        </w:rPr>
        <w:t xml:space="preserve"> 2020). </w:t>
      </w:r>
      <w:r w:rsidR="002D1672" w:rsidRPr="00150003">
        <w:rPr>
          <w:rFonts w:ascii="Arial" w:hAnsi="Arial" w:cs="Arial"/>
          <w:color w:val="222222"/>
          <w:sz w:val="20"/>
          <w:szCs w:val="20"/>
          <w:shd w:val="clear" w:color="auto" w:fill="FFFFFF"/>
        </w:rPr>
        <w:t>Before</w:t>
      </w:r>
      <w:r w:rsidR="00D76AED" w:rsidRPr="00150003">
        <w:rPr>
          <w:rFonts w:ascii="Arial" w:hAnsi="Arial" w:cs="Arial"/>
          <w:color w:val="222222"/>
          <w:sz w:val="20"/>
          <w:szCs w:val="20"/>
          <w:shd w:val="clear" w:color="auto" w:fill="FFFFFF"/>
        </w:rPr>
        <w:t xml:space="preserve"> the ruling, the Bradley Act was a federal regulation that </w:t>
      </w:r>
      <w:r w:rsidR="00237063" w:rsidRPr="00150003">
        <w:rPr>
          <w:rFonts w:ascii="Arial" w:hAnsi="Arial" w:cs="Arial"/>
          <w:color w:val="222222"/>
          <w:sz w:val="20"/>
          <w:szCs w:val="20"/>
          <w:shd w:val="clear" w:color="auto" w:fill="FFFFFF"/>
        </w:rPr>
        <w:t xml:space="preserve">allowed a small group of U.S. states to hold an advantage over all the other states in the United States in the market segment of sports betting because it made it illegal </w:t>
      </w:r>
      <w:r w:rsidR="00237063" w:rsidRPr="00150003">
        <w:rPr>
          <w:rFonts w:ascii="Arial" w:hAnsi="Arial" w:cs="Arial"/>
          <w:sz w:val="20"/>
          <w:szCs w:val="20"/>
        </w:rPr>
        <w:t xml:space="preserve">for states to act in any way in support of sports betting. </w:t>
      </w:r>
      <w:r w:rsidR="00237063" w:rsidRPr="00150003">
        <w:rPr>
          <w:rFonts w:ascii="Arial" w:hAnsi="Arial" w:cs="Arial"/>
          <w:color w:val="222222"/>
          <w:sz w:val="20"/>
          <w:szCs w:val="20"/>
          <w:shd w:val="clear" w:color="auto" w:fill="FFFFFF"/>
        </w:rPr>
        <w:t>The court action to strike down the Bradley Act eliminated this obstacl</w:t>
      </w:r>
      <w:r w:rsidR="00591E4E" w:rsidRPr="00150003">
        <w:rPr>
          <w:rFonts w:ascii="Arial" w:hAnsi="Arial" w:cs="Arial"/>
          <w:color w:val="222222"/>
          <w:sz w:val="20"/>
          <w:szCs w:val="20"/>
          <w:shd w:val="clear" w:color="auto" w:fill="FFFFFF"/>
        </w:rPr>
        <w:t>e</w:t>
      </w:r>
      <w:r w:rsidR="00603146" w:rsidRPr="00150003">
        <w:rPr>
          <w:rFonts w:ascii="Arial" w:hAnsi="Arial" w:cs="Arial"/>
          <w:color w:val="222222"/>
          <w:sz w:val="20"/>
          <w:szCs w:val="20"/>
          <w:shd w:val="clear" w:color="auto" w:fill="FFFFFF"/>
        </w:rPr>
        <w:t xml:space="preserve"> </w:t>
      </w:r>
      <w:r w:rsidR="00603146" w:rsidRPr="00150003">
        <w:rPr>
          <w:rFonts w:ascii="Arial" w:hAnsi="Arial" w:cs="Arial"/>
          <w:sz w:val="20"/>
          <w:szCs w:val="20"/>
        </w:rPr>
        <w:t>(</w:t>
      </w:r>
      <w:r w:rsidR="00603146"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603146" w:rsidRPr="00150003">
        <w:rPr>
          <w:rFonts w:ascii="Arial" w:hAnsi="Arial" w:cs="Arial"/>
          <w:color w:val="222222"/>
          <w:sz w:val="20"/>
          <w:szCs w:val="20"/>
          <w:shd w:val="clear" w:color="auto" w:fill="FFFFFF"/>
        </w:rPr>
        <w:t xml:space="preserve"> 2020).</w:t>
      </w:r>
    </w:p>
    <w:p w14:paraId="25F1AA93" w14:textId="77777777" w:rsidR="00766EB1" w:rsidRDefault="00CE1317" w:rsidP="00766EB1">
      <w:pPr>
        <w:shd w:val="clear" w:color="auto" w:fill="FFFFFF"/>
        <w:spacing w:after="0"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ab/>
      </w:r>
      <w:r w:rsidR="00F174B4" w:rsidRPr="00150003">
        <w:rPr>
          <w:rFonts w:ascii="Arial" w:hAnsi="Arial" w:cs="Arial"/>
          <w:color w:val="222222"/>
          <w:sz w:val="20"/>
          <w:szCs w:val="20"/>
          <w:shd w:val="clear" w:color="auto" w:fill="FFFFFF"/>
        </w:rPr>
        <w:t>The Bradley Act was initially passed in 1992 after a period of gambling-related scandals that created a negative opinion of gambling for many Americans and its effect on sports. This law was considered by many to be an anachronism that was incapable of handling the gambling interests and technology of the modern day</w:t>
      </w:r>
      <w:r w:rsidR="00F500D1" w:rsidRPr="00150003">
        <w:rPr>
          <w:rFonts w:ascii="Arial" w:hAnsi="Arial" w:cs="Arial"/>
          <w:color w:val="222222"/>
          <w:sz w:val="20"/>
          <w:szCs w:val="20"/>
          <w:shd w:val="clear" w:color="auto" w:fill="FFFFFF"/>
        </w:rPr>
        <w:t xml:space="preserve"> </w:t>
      </w:r>
      <w:r w:rsidR="00F500D1" w:rsidRPr="00150003">
        <w:rPr>
          <w:rFonts w:ascii="Arial" w:hAnsi="Arial" w:cs="Arial"/>
          <w:sz w:val="20"/>
          <w:szCs w:val="20"/>
        </w:rPr>
        <w:t>(</w:t>
      </w:r>
      <w:r w:rsidR="00F500D1"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F500D1" w:rsidRPr="00150003">
        <w:rPr>
          <w:rFonts w:ascii="Arial" w:hAnsi="Arial" w:cs="Arial"/>
          <w:color w:val="222222"/>
          <w:sz w:val="20"/>
          <w:szCs w:val="20"/>
          <w:shd w:val="clear" w:color="auto" w:fill="FFFFFF"/>
        </w:rPr>
        <w:t xml:space="preserve"> 2020). By the time the case was tried, forty-seven states had allowed varied types of gambling, both online and some sports-related concepts. In the end, the law was inadequate to meet the needs of modern society, especially since the demand for online gambling was already burgeoning </w:t>
      </w:r>
      <w:r w:rsidR="00F500D1" w:rsidRPr="00150003">
        <w:rPr>
          <w:rFonts w:ascii="Arial" w:hAnsi="Arial" w:cs="Arial"/>
          <w:sz w:val="20"/>
          <w:szCs w:val="20"/>
        </w:rPr>
        <w:t>(</w:t>
      </w:r>
      <w:r w:rsidR="00F500D1"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F500D1" w:rsidRPr="00150003">
        <w:rPr>
          <w:rFonts w:ascii="Arial" w:hAnsi="Arial" w:cs="Arial"/>
          <w:color w:val="222222"/>
          <w:sz w:val="20"/>
          <w:szCs w:val="20"/>
          <w:shd w:val="clear" w:color="auto" w:fill="FFFFFF"/>
        </w:rPr>
        <w:t xml:space="preserve"> 2020)</w:t>
      </w:r>
    </w:p>
    <w:p w14:paraId="24A75804" w14:textId="01942E73" w:rsidR="00766EB1" w:rsidRDefault="00F174B4" w:rsidP="00766EB1">
      <w:pPr>
        <w:shd w:val="clear" w:color="auto" w:fill="FFFFFF"/>
        <w:spacing w:after="0" w:line="240" w:lineRule="auto"/>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ab/>
        <w:t>The effort to overturn the Bradley act was led by an industry lobbying group</w:t>
      </w:r>
      <w:r w:rsidRPr="00150003">
        <w:rPr>
          <w:rFonts w:ascii="Arial" w:hAnsi="Arial" w:cs="Arial"/>
          <w:sz w:val="20"/>
          <w:szCs w:val="20"/>
        </w:rPr>
        <w:t xml:space="preserve">, Interactive Media Entertainment &amp; Gambling. </w:t>
      </w:r>
      <w:r w:rsidR="00603146" w:rsidRPr="00150003">
        <w:rPr>
          <w:rFonts w:ascii="Arial" w:hAnsi="Arial" w:cs="Arial"/>
          <w:sz w:val="20"/>
          <w:szCs w:val="20"/>
        </w:rPr>
        <w:t xml:space="preserve">When it made its way to the </w:t>
      </w:r>
      <w:r w:rsidR="00D91AB3">
        <w:rPr>
          <w:rFonts w:ascii="Arial" w:hAnsi="Arial" w:cs="Arial"/>
          <w:sz w:val="20"/>
          <w:szCs w:val="20"/>
        </w:rPr>
        <w:t>S</w:t>
      </w:r>
      <w:r w:rsidR="00603146" w:rsidRPr="00150003">
        <w:rPr>
          <w:rFonts w:ascii="Arial" w:hAnsi="Arial" w:cs="Arial"/>
          <w:sz w:val="20"/>
          <w:szCs w:val="20"/>
        </w:rPr>
        <w:t xml:space="preserve">upreme </w:t>
      </w:r>
      <w:r w:rsidR="00D91AB3">
        <w:rPr>
          <w:rFonts w:ascii="Arial" w:hAnsi="Arial" w:cs="Arial"/>
          <w:sz w:val="20"/>
          <w:szCs w:val="20"/>
        </w:rPr>
        <w:t>C</w:t>
      </w:r>
      <w:r w:rsidR="00603146" w:rsidRPr="00150003">
        <w:rPr>
          <w:rFonts w:ascii="Arial" w:hAnsi="Arial" w:cs="Arial"/>
          <w:sz w:val="20"/>
          <w:szCs w:val="20"/>
        </w:rPr>
        <w:t>ourt, the Bradley Act was overturned on a 6-3 vote. The basis for this was that the act abridged the right of a state to govern itself (</w:t>
      </w:r>
      <w:r w:rsidR="00603146"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603146" w:rsidRPr="00150003">
        <w:rPr>
          <w:rFonts w:ascii="Arial" w:hAnsi="Arial" w:cs="Arial"/>
          <w:color w:val="222222"/>
          <w:sz w:val="20"/>
          <w:szCs w:val="20"/>
          <w:shd w:val="clear" w:color="auto" w:fill="FFFFFF"/>
        </w:rPr>
        <w:t xml:space="preserve"> 2020). </w:t>
      </w:r>
      <w:r w:rsidR="000152F6" w:rsidRPr="00150003">
        <w:rPr>
          <w:rFonts w:ascii="Arial" w:hAnsi="Arial" w:cs="Arial"/>
          <w:color w:val="222222"/>
          <w:sz w:val="20"/>
          <w:szCs w:val="20"/>
          <w:shd w:val="clear" w:color="auto" w:fill="FFFFFF"/>
        </w:rPr>
        <w:t xml:space="preserve">The economic impacts of gambling were known, and when the states filed suit to end the Bradley act, they were struggling with cash shortages brought about by the effects of the "Great Recession" in 2008 </w:t>
      </w:r>
      <w:r w:rsidR="000152F6" w:rsidRPr="00150003">
        <w:rPr>
          <w:rFonts w:ascii="Arial" w:hAnsi="Arial" w:cs="Arial"/>
          <w:sz w:val="20"/>
          <w:szCs w:val="20"/>
        </w:rPr>
        <w:t>(</w:t>
      </w:r>
      <w:r w:rsidR="000152F6"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0152F6" w:rsidRPr="00150003">
        <w:rPr>
          <w:rFonts w:ascii="Arial" w:hAnsi="Arial" w:cs="Arial"/>
          <w:color w:val="222222"/>
          <w:sz w:val="20"/>
          <w:szCs w:val="20"/>
          <w:shd w:val="clear" w:color="auto" w:fill="FFFFFF"/>
        </w:rPr>
        <w:t xml:space="preserve"> 2020). Studies on the </w:t>
      </w:r>
      <w:r w:rsidR="002D1672" w:rsidRPr="00150003">
        <w:rPr>
          <w:rFonts w:ascii="Arial" w:hAnsi="Arial" w:cs="Arial"/>
          <w:color w:val="222222"/>
          <w:sz w:val="20"/>
          <w:szCs w:val="20"/>
          <w:shd w:val="clear" w:color="auto" w:fill="FFFFFF"/>
        </w:rPr>
        <w:t>impact</w:t>
      </w:r>
      <w:r w:rsidR="000152F6" w:rsidRPr="00150003">
        <w:rPr>
          <w:rFonts w:ascii="Arial" w:hAnsi="Arial" w:cs="Arial"/>
          <w:color w:val="222222"/>
          <w:sz w:val="20"/>
          <w:szCs w:val="20"/>
          <w:shd w:val="clear" w:color="auto" w:fill="FFFFFF"/>
        </w:rPr>
        <w:t xml:space="preserve"> of gambling and public perception of the industry showed that 49% of Americans viewed the </w:t>
      </w:r>
      <w:r w:rsidR="002D1672" w:rsidRPr="00150003">
        <w:rPr>
          <w:rFonts w:ascii="Arial" w:hAnsi="Arial" w:cs="Arial"/>
          <w:color w:val="222222"/>
          <w:sz w:val="20"/>
          <w:szCs w:val="20"/>
          <w:shd w:val="clear" w:color="auto" w:fill="FFFFFF"/>
        </w:rPr>
        <w:t>sector</w:t>
      </w:r>
      <w:r w:rsidR="000152F6" w:rsidRPr="00150003">
        <w:rPr>
          <w:rFonts w:ascii="Arial" w:hAnsi="Arial" w:cs="Arial"/>
          <w:color w:val="222222"/>
          <w:sz w:val="20"/>
          <w:szCs w:val="20"/>
          <w:shd w:val="clear" w:color="auto" w:fill="FFFFFF"/>
        </w:rPr>
        <w:t xml:space="preserve"> favorably</w:t>
      </w:r>
      <w:r w:rsidR="00E32DD0" w:rsidRPr="00150003">
        <w:rPr>
          <w:rFonts w:ascii="Arial" w:hAnsi="Arial" w:cs="Arial"/>
          <w:color w:val="222222"/>
          <w:sz w:val="20"/>
          <w:szCs w:val="20"/>
          <w:shd w:val="clear" w:color="auto" w:fill="FFFFFF"/>
        </w:rPr>
        <w:t xml:space="preserve">, noting </w:t>
      </w:r>
      <w:r w:rsidR="000152F6" w:rsidRPr="00150003">
        <w:rPr>
          <w:rFonts w:ascii="Arial" w:hAnsi="Arial" w:cs="Arial"/>
          <w:color w:val="222222"/>
          <w:sz w:val="20"/>
          <w:szCs w:val="20"/>
          <w:shd w:val="clear" w:color="auto" w:fill="FFFFFF"/>
        </w:rPr>
        <w:t xml:space="preserve">the contributions to the economy provided by gambling. Aside from the general economic benefit, </w:t>
      </w:r>
      <w:r w:rsidR="004E63B5" w:rsidRPr="00150003">
        <w:rPr>
          <w:rFonts w:ascii="Arial" w:hAnsi="Arial" w:cs="Arial"/>
          <w:color w:val="222222"/>
          <w:sz w:val="20"/>
          <w:szCs w:val="20"/>
          <w:shd w:val="clear" w:color="auto" w:fill="FFFFFF"/>
        </w:rPr>
        <w:t xml:space="preserve">gambling contributes over $40 billion to federal, </w:t>
      </w:r>
      <w:r w:rsidR="00F500D1" w:rsidRPr="00150003">
        <w:rPr>
          <w:rFonts w:ascii="Arial" w:hAnsi="Arial" w:cs="Arial"/>
          <w:color w:val="222222"/>
          <w:sz w:val="20"/>
          <w:szCs w:val="20"/>
          <w:shd w:val="clear" w:color="auto" w:fill="FFFFFF"/>
        </w:rPr>
        <w:t>state,</w:t>
      </w:r>
      <w:r w:rsidR="004E63B5" w:rsidRPr="00150003">
        <w:rPr>
          <w:rFonts w:ascii="Arial" w:hAnsi="Arial" w:cs="Arial"/>
          <w:color w:val="222222"/>
          <w:sz w:val="20"/>
          <w:szCs w:val="20"/>
          <w:shd w:val="clear" w:color="auto" w:fill="FFFFFF"/>
        </w:rPr>
        <w:t xml:space="preserve"> and local budgets and creates nearly 2 million jobs in the United States </w:t>
      </w:r>
      <w:r w:rsidR="004E63B5" w:rsidRPr="00150003">
        <w:rPr>
          <w:rFonts w:ascii="Arial" w:hAnsi="Arial" w:cs="Arial"/>
          <w:sz w:val="20"/>
          <w:szCs w:val="20"/>
        </w:rPr>
        <w:t>(</w:t>
      </w:r>
      <w:r w:rsidR="004E63B5"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4E63B5" w:rsidRPr="00150003">
        <w:rPr>
          <w:rFonts w:ascii="Arial" w:hAnsi="Arial" w:cs="Arial"/>
          <w:color w:val="222222"/>
          <w:sz w:val="20"/>
          <w:szCs w:val="20"/>
          <w:shd w:val="clear" w:color="auto" w:fill="FFFFFF"/>
        </w:rPr>
        <w:t xml:space="preserve"> 2020</w:t>
      </w:r>
      <w:r w:rsidR="00766EB1">
        <w:rPr>
          <w:rFonts w:ascii="Arial" w:hAnsi="Arial" w:cs="Arial"/>
          <w:color w:val="222222"/>
          <w:sz w:val="20"/>
          <w:szCs w:val="20"/>
          <w:shd w:val="clear" w:color="auto" w:fill="FFFFFF"/>
        </w:rPr>
        <w:t>).</w:t>
      </w:r>
    </w:p>
    <w:p w14:paraId="2CC6948C" w14:textId="77777777" w:rsidR="00766EB1" w:rsidRDefault="00CE1317" w:rsidP="00766EB1">
      <w:pPr>
        <w:shd w:val="clear" w:color="auto" w:fill="FFFFFF"/>
        <w:spacing w:after="0"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ab/>
      </w:r>
      <w:r w:rsidR="00F174B4" w:rsidRPr="00150003">
        <w:rPr>
          <w:rFonts w:ascii="Arial" w:hAnsi="Arial" w:cs="Arial"/>
          <w:color w:val="222222"/>
          <w:sz w:val="20"/>
          <w:szCs w:val="20"/>
          <w:shd w:val="clear" w:color="auto" w:fill="FFFFFF"/>
        </w:rPr>
        <w:t xml:space="preserve">Another consideration behind the sudden support offered to the gambling industry </w:t>
      </w:r>
      <w:r w:rsidR="00592EFF" w:rsidRPr="00150003">
        <w:rPr>
          <w:rFonts w:ascii="Arial" w:hAnsi="Arial" w:cs="Arial"/>
          <w:color w:val="222222"/>
          <w:sz w:val="20"/>
          <w:szCs w:val="20"/>
          <w:shd w:val="clear" w:color="auto" w:fill="FFFFFF"/>
        </w:rPr>
        <w:t>by</w:t>
      </w:r>
      <w:r w:rsidR="00F174B4" w:rsidRPr="00150003">
        <w:rPr>
          <w:rFonts w:ascii="Arial" w:hAnsi="Arial" w:cs="Arial"/>
          <w:color w:val="222222"/>
          <w:sz w:val="20"/>
          <w:szCs w:val="20"/>
          <w:shd w:val="clear" w:color="auto" w:fill="FFFFFF"/>
        </w:rPr>
        <w:t xml:space="preserve"> professional sports leagues is their potential to earn more money based on the ruling and the interest </w:t>
      </w:r>
      <w:r w:rsidR="00592EFF" w:rsidRPr="00150003">
        <w:rPr>
          <w:rFonts w:ascii="Arial" w:hAnsi="Arial" w:cs="Arial"/>
          <w:color w:val="222222"/>
          <w:sz w:val="20"/>
          <w:szCs w:val="20"/>
          <w:shd w:val="clear" w:color="auto" w:fill="FFFFFF"/>
        </w:rPr>
        <w:t>of</w:t>
      </w:r>
      <w:r w:rsidR="00F174B4" w:rsidRPr="00150003">
        <w:rPr>
          <w:rFonts w:ascii="Arial" w:hAnsi="Arial" w:cs="Arial"/>
          <w:color w:val="222222"/>
          <w:sz w:val="20"/>
          <w:szCs w:val="20"/>
          <w:shd w:val="clear" w:color="auto" w:fill="FFFFFF"/>
        </w:rPr>
        <w:t xml:space="preserve"> the American public in sports gambling</w:t>
      </w:r>
      <w:r w:rsidR="00AB707F" w:rsidRPr="00150003">
        <w:rPr>
          <w:rFonts w:ascii="Arial" w:hAnsi="Arial" w:cs="Arial"/>
          <w:color w:val="222222"/>
          <w:sz w:val="20"/>
          <w:szCs w:val="20"/>
          <w:shd w:val="clear" w:color="auto" w:fill="FFFFFF"/>
        </w:rPr>
        <w:t>.</w:t>
      </w:r>
      <w:r w:rsidR="00F174B4" w:rsidRPr="00150003">
        <w:rPr>
          <w:rFonts w:ascii="Arial" w:hAnsi="Arial" w:cs="Arial"/>
          <w:color w:val="222222"/>
          <w:sz w:val="20"/>
          <w:szCs w:val="20"/>
          <w:shd w:val="clear" w:color="auto" w:fill="FFFFFF"/>
        </w:rPr>
        <w:t xml:space="preserve"> Studies indicate that these leagues</w:t>
      </w:r>
      <w:r w:rsidR="00AB707F" w:rsidRPr="00150003">
        <w:rPr>
          <w:rFonts w:ascii="Arial" w:hAnsi="Arial" w:cs="Arial"/>
          <w:color w:val="222222"/>
          <w:sz w:val="20"/>
          <w:szCs w:val="20"/>
          <w:shd w:val="clear" w:color="auto" w:fill="FFFFFF"/>
        </w:rPr>
        <w:t xml:space="preserve"> stand to </w:t>
      </w:r>
      <w:r w:rsidR="00592EFF" w:rsidRPr="00150003">
        <w:rPr>
          <w:rFonts w:ascii="Arial" w:hAnsi="Arial" w:cs="Arial"/>
          <w:color w:val="222222"/>
          <w:sz w:val="20"/>
          <w:szCs w:val="20"/>
          <w:shd w:val="clear" w:color="auto" w:fill="FFFFFF"/>
        </w:rPr>
        <w:t>make</w:t>
      </w:r>
      <w:r w:rsidR="00AB707F" w:rsidRPr="00150003">
        <w:rPr>
          <w:rFonts w:ascii="Arial" w:hAnsi="Arial" w:cs="Arial"/>
          <w:color w:val="222222"/>
          <w:sz w:val="20"/>
          <w:szCs w:val="20"/>
          <w:shd w:val="clear" w:color="auto" w:fill="FFFFFF"/>
        </w:rPr>
        <w:t xml:space="preserve"> over $4 billion on sports gambling </w:t>
      </w:r>
      <w:r w:rsidR="00AB707F" w:rsidRPr="00150003">
        <w:rPr>
          <w:rFonts w:ascii="Arial" w:hAnsi="Arial" w:cs="Arial"/>
          <w:sz w:val="20"/>
          <w:szCs w:val="20"/>
        </w:rPr>
        <w:t>(</w:t>
      </w:r>
      <w:r w:rsidR="00AB707F"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AB707F" w:rsidRPr="00150003">
        <w:rPr>
          <w:rFonts w:ascii="Arial" w:hAnsi="Arial" w:cs="Arial"/>
          <w:color w:val="222222"/>
          <w:sz w:val="20"/>
          <w:szCs w:val="20"/>
          <w:shd w:val="clear" w:color="auto" w:fill="FFFFFF"/>
        </w:rPr>
        <w:t xml:space="preserve"> 2020). This does not include the nearly $600 million in increased advertising, which Caesars Entertainment Inc</w:t>
      </w:r>
      <w:r w:rsidR="00E32DD0" w:rsidRPr="00150003">
        <w:rPr>
          <w:rFonts w:ascii="Arial" w:hAnsi="Arial" w:cs="Arial"/>
          <w:color w:val="222222"/>
          <w:sz w:val="20"/>
          <w:szCs w:val="20"/>
          <w:shd w:val="clear" w:color="auto" w:fill="FFFFFF"/>
        </w:rPr>
        <w:t>.</w:t>
      </w:r>
      <w:r w:rsidR="00AB707F" w:rsidRPr="00150003">
        <w:rPr>
          <w:rFonts w:ascii="Arial" w:hAnsi="Arial" w:cs="Arial"/>
          <w:color w:val="222222"/>
          <w:sz w:val="20"/>
          <w:szCs w:val="20"/>
          <w:shd w:val="clear" w:color="auto" w:fill="FFFFFF"/>
        </w:rPr>
        <w:t xml:space="preserve"> has already contributed to promoting the Caesars Sportsbook app. </w:t>
      </w:r>
      <w:r w:rsidR="00592EFF" w:rsidRPr="00150003">
        <w:rPr>
          <w:rFonts w:ascii="Arial" w:hAnsi="Arial" w:cs="Arial"/>
          <w:color w:val="222222"/>
          <w:sz w:val="20"/>
          <w:szCs w:val="20"/>
          <w:shd w:val="clear" w:color="auto" w:fill="FFFFFF"/>
        </w:rPr>
        <w:t>A</w:t>
      </w:r>
      <w:r w:rsidR="00AB707F" w:rsidRPr="00150003">
        <w:rPr>
          <w:rFonts w:ascii="Arial" w:hAnsi="Arial" w:cs="Arial"/>
          <w:color w:val="222222"/>
          <w:sz w:val="20"/>
          <w:szCs w:val="20"/>
          <w:shd w:val="clear" w:color="auto" w:fill="FFFFFF"/>
        </w:rPr>
        <w:t xml:space="preserve"> year after the 2018 ruling, 38 million bets were made on NFL games </w:t>
      </w:r>
      <w:r w:rsidR="00AB707F" w:rsidRPr="00150003">
        <w:rPr>
          <w:rFonts w:ascii="Arial" w:hAnsi="Arial" w:cs="Arial"/>
          <w:sz w:val="20"/>
          <w:szCs w:val="20"/>
        </w:rPr>
        <w:t>(</w:t>
      </w:r>
      <w:r w:rsidR="00AB707F"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AB707F" w:rsidRPr="00150003">
        <w:rPr>
          <w:rFonts w:ascii="Arial" w:hAnsi="Arial" w:cs="Arial"/>
          <w:color w:val="222222"/>
          <w:sz w:val="20"/>
          <w:szCs w:val="20"/>
          <w:shd w:val="clear" w:color="auto" w:fill="FFFFFF"/>
        </w:rPr>
        <w:t xml:space="preserve"> 2020). </w:t>
      </w:r>
      <w:r w:rsidR="00BA75DF" w:rsidRPr="00150003">
        <w:rPr>
          <w:rFonts w:ascii="Arial" w:hAnsi="Arial" w:cs="Arial"/>
          <w:color w:val="222222"/>
          <w:sz w:val="20"/>
          <w:szCs w:val="20"/>
          <w:shd w:val="clear" w:color="auto" w:fill="FFFFFF"/>
        </w:rPr>
        <w:t>It is important to note that total gains from the change in regulation are not realized yet because there are still many bets being performed by illegal bookmaking activities.</w:t>
      </w:r>
      <w:r w:rsidR="00BA75DF" w:rsidRPr="00150003">
        <w:rPr>
          <w:rFonts w:ascii="Arial" w:hAnsi="Arial" w:cs="Arial"/>
          <w:sz w:val="20"/>
          <w:szCs w:val="20"/>
        </w:rPr>
        <w:t xml:space="preserve"> (</w:t>
      </w:r>
      <w:r w:rsidR="00BA75DF"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BA75DF" w:rsidRPr="00150003">
        <w:rPr>
          <w:rFonts w:ascii="Arial" w:hAnsi="Arial" w:cs="Arial"/>
          <w:color w:val="222222"/>
          <w:sz w:val="20"/>
          <w:szCs w:val="20"/>
          <w:shd w:val="clear" w:color="auto" w:fill="FFFFFF"/>
        </w:rPr>
        <w:t xml:space="preserve"> 2020).</w:t>
      </w:r>
    </w:p>
    <w:p w14:paraId="09F16696" w14:textId="54B9D2C2" w:rsidR="00766EB1" w:rsidRDefault="00CE1317" w:rsidP="00766EB1">
      <w:pPr>
        <w:shd w:val="clear" w:color="auto" w:fill="FFFFFF"/>
        <w:spacing w:after="0" w:line="240" w:lineRule="auto"/>
        <w:jc w:val="both"/>
        <w:rPr>
          <w:rFonts w:ascii="Arial" w:hAnsi="Arial" w:cs="Arial"/>
          <w:sz w:val="20"/>
          <w:szCs w:val="20"/>
        </w:rPr>
      </w:pPr>
      <w:r>
        <w:rPr>
          <w:rFonts w:ascii="Arial" w:hAnsi="Arial" w:cs="Arial"/>
          <w:color w:val="222222"/>
          <w:sz w:val="20"/>
          <w:szCs w:val="20"/>
          <w:shd w:val="clear" w:color="auto" w:fill="FFFFFF"/>
        </w:rPr>
        <w:tab/>
      </w:r>
      <w:r w:rsidR="00F174B4" w:rsidRPr="00150003">
        <w:rPr>
          <w:rFonts w:ascii="Arial" w:hAnsi="Arial" w:cs="Arial"/>
          <w:color w:val="222222"/>
          <w:sz w:val="20"/>
          <w:szCs w:val="20"/>
          <w:shd w:val="clear" w:color="auto" w:fill="FFFFFF"/>
        </w:rPr>
        <w:t xml:space="preserve">With the change </w:t>
      </w:r>
      <w:r w:rsidR="005236CA" w:rsidRPr="00150003">
        <w:rPr>
          <w:rFonts w:ascii="Arial" w:hAnsi="Arial" w:cs="Arial"/>
          <w:color w:val="222222"/>
          <w:sz w:val="20"/>
          <w:szCs w:val="20"/>
          <w:shd w:val="clear" w:color="auto" w:fill="FFFFFF"/>
        </w:rPr>
        <w:t xml:space="preserve">in federal law, the casino lobby in various states went to work getting sports betting </w:t>
      </w:r>
      <w:r w:rsidR="00592EFF" w:rsidRPr="00150003">
        <w:rPr>
          <w:rFonts w:ascii="Arial" w:hAnsi="Arial" w:cs="Arial"/>
          <w:color w:val="222222"/>
          <w:sz w:val="20"/>
          <w:szCs w:val="20"/>
          <w:shd w:val="clear" w:color="auto" w:fill="FFFFFF"/>
        </w:rPr>
        <w:t>rules</w:t>
      </w:r>
      <w:r w:rsidR="005236CA" w:rsidRPr="00150003">
        <w:rPr>
          <w:rFonts w:ascii="Arial" w:hAnsi="Arial" w:cs="Arial"/>
          <w:color w:val="222222"/>
          <w:sz w:val="20"/>
          <w:szCs w:val="20"/>
          <w:shd w:val="clear" w:color="auto" w:fill="FFFFFF"/>
        </w:rPr>
        <w:t xml:space="preserve"> changed to meet the new legal realities. In Indiana, the </w:t>
      </w:r>
      <w:r w:rsidR="00D32AB4" w:rsidRPr="00150003">
        <w:rPr>
          <w:rFonts w:ascii="Arial" w:hAnsi="Arial" w:cs="Arial"/>
          <w:color w:val="222222"/>
          <w:sz w:val="20"/>
          <w:szCs w:val="20"/>
          <w:shd w:val="clear" w:color="auto" w:fill="FFFFFF"/>
        </w:rPr>
        <w:t xml:space="preserve">president of the Indiana Casino Association and various state senators expressed excitement over the opportunity to develop the business and regulate and tax a </w:t>
      </w:r>
      <w:r w:rsidR="00592EFF" w:rsidRPr="00150003">
        <w:rPr>
          <w:rFonts w:ascii="Arial" w:hAnsi="Arial" w:cs="Arial"/>
          <w:color w:val="222222"/>
          <w:sz w:val="20"/>
          <w:szCs w:val="20"/>
          <w:shd w:val="clear" w:color="auto" w:fill="FFFFFF"/>
        </w:rPr>
        <w:t>previously illegal business</w:t>
      </w:r>
      <w:r w:rsidR="00B36B3D" w:rsidRPr="00150003">
        <w:rPr>
          <w:rFonts w:ascii="Arial" w:hAnsi="Arial" w:cs="Arial"/>
          <w:color w:val="222222"/>
          <w:sz w:val="20"/>
          <w:szCs w:val="20"/>
          <w:shd w:val="clear" w:color="auto" w:fill="FFFFFF"/>
        </w:rPr>
        <w:t xml:space="preserve">. Legal experts and regular citizens openly called for the legislature to change laws to open the state for sports betting as it had for lotteries, racetracks, </w:t>
      </w:r>
      <w:r w:rsidR="00F174B4" w:rsidRPr="00150003">
        <w:rPr>
          <w:rFonts w:ascii="Arial" w:hAnsi="Arial" w:cs="Arial"/>
          <w:color w:val="222222"/>
          <w:sz w:val="20"/>
          <w:szCs w:val="20"/>
          <w:shd w:val="clear" w:color="auto" w:fill="FFFFFF"/>
        </w:rPr>
        <w:t>casinos,</w:t>
      </w:r>
      <w:r w:rsidR="00B36B3D" w:rsidRPr="00150003">
        <w:rPr>
          <w:rFonts w:ascii="Arial" w:hAnsi="Arial" w:cs="Arial"/>
          <w:color w:val="222222"/>
          <w:sz w:val="20"/>
          <w:szCs w:val="20"/>
          <w:shd w:val="clear" w:color="auto" w:fill="FFFFFF"/>
        </w:rPr>
        <w:t xml:space="preserve"> and other gambling concepts before the most recent development (Zambrano</w:t>
      </w:r>
      <w:r w:rsidR="00AB4EBE" w:rsidRPr="00150003">
        <w:rPr>
          <w:rFonts w:ascii="Arial" w:hAnsi="Arial" w:cs="Arial"/>
          <w:color w:val="222222"/>
          <w:sz w:val="20"/>
          <w:szCs w:val="20"/>
          <w:shd w:val="clear" w:color="auto" w:fill="FFFFFF"/>
        </w:rPr>
        <w:t>,</w:t>
      </w:r>
      <w:r w:rsidR="00B36B3D" w:rsidRPr="00150003">
        <w:rPr>
          <w:rFonts w:ascii="Arial" w:hAnsi="Arial" w:cs="Arial"/>
          <w:color w:val="222222"/>
          <w:sz w:val="20"/>
          <w:szCs w:val="20"/>
          <w:shd w:val="clear" w:color="auto" w:fill="FFFFFF"/>
        </w:rPr>
        <w:t xml:space="preserve"> 2020).</w:t>
      </w:r>
      <w:r w:rsidR="005301C5" w:rsidRPr="00150003">
        <w:rPr>
          <w:rFonts w:ascii="Arial" w:hAnsi="Arial" w:cs="Arial"/>
          <w:color w:val="222222"/>
          <w:sz w:val="20"/>
          <w:szCs w:val="20"/>
          <w:shd w:val="clear" w:color="auto" w:fill="FFFFFF"/>
        </w:rPr>
        <w:t xml:space="preserve"> </w:t>
      </w:r>
      <w:r w:rsidR="00F174B4" w:rsidRPr="00150003">
        <w:rPr>
          <w:rFonts w:ascii="Arial" w:hAnsi="Arial" w:cs="Arial"/>
          <w:color w:val="222222"/>
          <w:sz w:val="20"/>
          <w:szCs w:val="20"/>
          <w:shd w:val="clear" w:color="auto" w:fill="FFFFFF"/>
        </w:rPr>
        <w:t xml:space="preserve">Opportunities in various states mean eternal vigilance for the casino lobby. The same year that the Bradley Act was being </w:t>
      </w:r>
      <w:r w:rsidR="005301C5" w:rsidRPr="00150003">
        <w:rPr>
          <w:rFonts w:ascii="Arial" w:hAnsi="Arial" w:cs="Arial"/>
          <w:color w:val="222222"/>
          <w:sz w:val="20"/>
          <w:szCs w:val="20"/>
          <w:shd w:val="clear" w:color="auto" w:fill="FFFFFF"/>
        </w:rPr>
        <w:t>repealed, the same legislature that cheered the decision as an opportunity to make more revenue worked to extract money from Caesars for fees on properties they were purchasing in the state (Erdody</w:t>
      </w:r>
      <w:r w:rsidR="00AB4EBE" w:rsidRPr="00150003">
        <w:rPr>
          <w:rFonts w:ascii="Arial" w:hAnsi="Arial" w:cs="Arial"/>
          <w:color w:val="222222"/>
          <w:sz w:val="20"/>
          <w:szCs w:val="20"/>
          <w:shd w:val="clear" w:color="auto" w:fill="FFFFFF"/>
        </w:rPr>
        <w:t>,</w:t>
      </w:r>
      <w:r w:rsidR="005301C5" w:rsidRPr="00150003">
        <w:rPr>
          <w:rFonts w:ascii="Arial" w:hAnsi="Arial" w:cs="Arial"/>
          <w:color w:val="222222"/>
          <w:sz w:val="20"/>
          <w:szCs w:val="20"/>
          <w:shd w:val="clear" w:color="auto" w:fill="FFFFFF"/>
        </w:rPr>
        <w:t xml:space="preserve"> 2018).  </w:t>
      </w:r>
      <w:r w:rsidR="00F174B4" w:rsidRPr="00150003">
        <w:rPr>
          <w:rFonts w:ascii="Arial" w:hAnsi="Arial" w:cs="Arial"/>
          <w:color w:val="222222"/>
          <w:sz w:val="20"/>
          <w:szCs w:val="20"/>
          <w:shd w:val="clear" w:color="auto" w:fill="FFFFFF"/>
        </w:rPr>
        <w:t xml:space="preserve">Some states welcome the new opportunities and wage hardball to extract revenue to the state coffers; other states like Illinois </w:t>
      </w:r>
      <w:r w:rsidR="00320D11" w:rsidRPr="00150003">
        <w:rPr>
          <w:rFonts w:ascii="Arial" w:hAnsi="Arial" w:cs="Arial"/>
          <w:color w:val="222222"/>
          <w:sz w:val="20"/>
          <w:szCs w:val="20"/>
          <w:shd w:val="clear" w:color="auto" w:fill="FFFFFF"/>
        </w:rPr>
        <w:t>have considered</w:t>
      </w:r>
      <w:r w:rsidR="00F174B4" w:rsidRPr="00150003">
        <w:rPr>
          <w:rFonts w:ascii="Arial" w:hAnsi="Arial" w:cs="Arial"/>
          <w:color w:val="222222"/>
          <w:sz w:val="20"/>
          <w:szCs w:val="20"/>
          <w:shd w:val="clear" w:color="auto" w:fill="FFFFFF"/>
        </w:rPr>
        <w:t xml:space="preserve"> abolishing gambling to stimulate the economy. The idea is that if people were not </w:t>
      </w:r>
      <w:r w:rsidR="003C5656" w:rsidRPr="00150003">
        <w:rPr>
          <w:rFonts w:ascii="Arial" w:hAnsi="Arial" w:cs="Arial"/>
          <w:color w:val="222222"/>
          <w:sz w:val="20"/>
          <w:szCs w:val="20"/>
          <w:shd w:val="clear" w:color="auto" w:fill="FFFFFF"/>
        </w:rPr>
        <w:t>gambling,</w:t>
      </w:r>
      <w:r w:rsidR="00F174B4" w:rsidRPr="00150003">
        <w:rPr>
          <w:rFonts w:ascii="Arial" w:hAnsi="Arial" w:cs="Arial"/>
          <w:color w:val="222222"/>
          <w:sz w:val="20"/>
          <w:szCs w:val="20"/>
          <w:shd w:val="clear" w:color="auto" w:fill="FFFFFF"/>
        </w:rPr>
        <w:t xml:space="preserve"> they would spend the money on more critical needs. </w:t>
      </w:r>
      <w:r w:rsidR="003C5656" w:rsidRPr="00150003">
        <w:rPr>
          <w:rFonts w:ascii="Arial" w:hAnsi="Arial" w:cs="Arial"/>
          <w:color w:val="222222"/>
          <w:sz w:val="20"/>
          <w:szCs w:val="20"/>
          <w:shd w:val="clear" w:color="auto" w:fill="FFFFFF"/>
        </w:rPr>
        <w:t xml:space="preserve">Kindt expresses that, </w:t>
      </w:r>
      <w:r w:rsidR="00F174B4" w:rsidRPr="00150003">
        <w:rPr>
          <w:rFonts w:ascii="Arial" w:hAnsi="Arial" w:cs="Arial"/>
          <w:sz w:val="20"/>
          <w:szCs w:val="20"/>
        </w:rPr>
        <w:t>“Gambling lobbyists are looking to leverage the COVID pandemic and the public’s natural affinity for sports into real-time 24/7 gambling on cell phones and throughout video games”</w:t>
      </w:r>
      <w:r w:rsidR="00742A8A" w:rsidRPr="00150003">
        <w:rPr>
          <w:rFonts w:ascii="Arial" w:hAnsi="Arial" w:cs="Arial"/>
          <w:sz w:val="20"/>
          <w:szCs w:val="20"/>
        </w:rPr>
        <w:t xml:space="preserve"> </w:t>
      </w:r>
      <w:r w:rsidR="00F174B4" w:rsidRPr="00150003">
        <w:rPr>
          <w:rFonts w:ascii="Arial" w:hAnsi="Arial" w:cs="Arial"/>
          <w:sz w:val="20"/>
          <w:szCs w:val="20"/>
        </w:rPr>
        <w:t>(</w:t>
      </w:r>
      <w:proofErr w:type="spellStart"/>
      <w:r w:rsidR="00F174B4" w:rsidRPr="00150003">
        <w:rPr>
          <w:rFonts w:ascii="Arial" w:hAnsi="Arial" w:cs="Arial"/>
          <w:sz w:val="20"/>
          <w:szCs w:val="20"/>
        </w:rPr>
        <w:t>Kindt</w:t>
      </w:r>
      <w:proofErr w:type="spellEnd"/>
      <w:r w:rsidR="00AB4EBE" w:rsidRPr="00150003">
        <w:rPr>
          <w:rFonts w:ascii="Arial" w:hAnsi="Arial" w:cs="Arial"/>
          <w:sz w:val="20"/>
          <w:szCs w:val="20"/>
        </w:rPr>
        <w:t>,</w:t>
      </w:r>
      <w:r w:rsidR="00F174B4" w:rsidRPr="00150003">
        <w:rPr>
          <w:rFonts w:ascii="Arial" w:hAnsi="Arial" w:cs="Arial"/>
          <w:sz w:val="20"/>
          <w:szCs w:val="20"/>
        </w:rPr>
        <w:t xml:space="preserve"> 2021</w:t>
      </w:r>
      <w:r w:rsidR="00742A8A" w:rsidRPr="00150003">
        <w:rPr>
          <w:rFonts w:ascii="Arial" w:hAnsi="Arial" w:cs="Arial"/>
          <w:sz w:val="20"/>
          <w:szCs w:val="20"/>
        </w:rPr>
        <w:t>,</w:t>
      </w:r>
      <w:r w:rsidR="00F174B4" w:rsidRPr="00150003">
        <w:rPr>
          <w:rFonts w:ascii="Arial" w:hAnsi="Arial" w:cs="Arial"/>
          <w:sz w:val="20"/>
          <w:szCs w:val="20"/>
        </w:rPr>
        <w:t xml:space="preserve"> </w:t>
      </w:r>
      <w:r w:rsidR="008031D6" w:rsidRPr="00150003">
        <w:rPr>
          <w:rFonts w:ascii="Arial" w:hAnsi="Arial" w:cs="Arial"/>
          <w:sz w:val="20"/>
          <w:szCs w:val="20"/>
        </w:rPr>
        <w:t xml:space="preserve">p. </w:t>
      </w:r>
      <w:r w:rsidR="00F174B4" w:rsidRPr="00150003">
        <w:rPr>
          <w:rFonts w:ascii="Arial" w:hAnsi="Arial" w:cs="Arial"/>
          <w:sz w:val="20"/>
          <w:szCs w:val="20"/>
        </w:rPr>
        <w:t>1773</w:t>
      </w:r>
      <w:r w:rsidR="00742A8A" w:rsidRPr="00150003">
        <w:rPr>
          <w:rFonts w:ascii="Arial" w:hAnsi="Arial" w:cs="Arial"/>
          <w:sz w:val="20"/>
          <w:szCs w:val="20"/>
        </w:rPr>
        <w:t>).</w:t>
      </w:r>
    </w:p>
    <w:p w14:paraId="4766F247" w14:textId="4EB27F75" w:rsidR="00766EB1" w:rsidRDefault="00CE1317" w:rsidP="00766EB1">
      <w:pPr>
        <w:shd w:val="clear" w:color="auto" w:fill="FFFFFF"/>
        <w:spacing w:after="0" w:line="240" w:lineRule="auto"/>
        <w:jc w:val="both"/>
        <w:rPr>
          <w:rFonts w:ascii="Arial" w:hAnsi="Arial" w:cs="Arial"/>
          <w:color w:val="222222"/>
          <w:sz w:val="20"/>
          <w:szCs w:val="20"/>
          <w:shd w:val="clear" w:color="auto" w:fill="FFFFFF"/>
        </w:rPr>
      </w:pPr>
      <w:r>
        <w:rPr>
          <w:rFonts w:ascii="Arial" w:hAnsi="Arial" w:cs="Arial"/>
          <w:sz w:val="20"/>
          <w:szCs w:val="20"/>
        </w:rPr>
        <w:tab/>
      </w:r>
      <w:r w:rsidR="00F174B4" w:rsidRPr="00150003">
        <w:rPr>
          <w:rFonts w:ascii="Arial" w:hAnsi="Arial" w:cs="Arial"/>
          <w:sz w:val="20"/>
          <w:szCs w:val="20"/>
        </w:rPr>
        <w:t xml:space="preserve">While it is unlikely that a complete ban on gambling will happen throughout the United States. The concept of </w:t>
      </w:r>
      <w:r w:rsidR="00592EFF" w:rsidRPr="00150003">
        <w:rPr>
          <w:rFonts w:ascii="Arial" w:hAnsi="Arial" w:cs="Arial"/>
          <w:sz w:val="20"/>
          <w:szCs w:val="20"/>
        </w:rPr>
        <w:t>reintroducing sports betting</w:t>
      </w:r>
      <w:r w:rsidR="00F174B4" w:rsidRPr="00150003">
        <w:rPr>
          <w:rFonts w:ascii="Arial" w:hAnsi="Arial" w:cs="Arial"/>
          <w:sz w:val="20"/>
          <w:szCs w:val="20"/>
        </w:rPr>
        <w:t xml:space="preserve"> as illegal is not entirely without merit. The capricious attitudes of Americans allowed congress to pass the Bradley act in the beginning based on the public's concern that the process was perverting the nature of professional and college sports. The act was declared unconstitutional because it limited some states while others continued (</w:t>
      </w:r>
      <w:r w:rsidR="00F174B4"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F174B4" w:rsidRPr="00150003">
        <w:rPr>
          <w:rFonts w:ascii="Arial" w:hAnsi="Arial" w:cs="Arial"/>
          <w:color w:val="222222"/>
          <w:sz w:val="20"/>
          <w:szCs w:val="20"/>
          <w:shd w:val="clear" w:color="auto" w:fill="FFFFFF"/>
        </w:rPr>
        <w:t xml:space="preserve"> 2020). Thus</w:t>
      </w:r>
      <w:r w:rsidR="00ED40ED" w:rsidRPr="00150003">
        <w:rPr>
          <w:rFonts w:ascii="Arial" w:hAnsi="Arial" w:cs="Arial"/>
          <w:color w:val="222222"/>
          <w:sz w:val="20"/>
          <w:szCs w:val="20"/>
          <w:shd w:val="clear" w:color="auto" w:fill="FFFFFF"/>
        </w:rPr>
        <w:t>,</w:t>
      </w:r>
      <w:r w:rsidR="00F174B4" w:rsidRPr="00150003">
        <w:rPr>
          <w:rFonts w:ascii="Arial" w:hAnsi="Arial" w:cs="Arial"/>
          <w:color w:val="222222"/>
          <w:sz w:val="20"/>
          <w:szCs w:val="20"/>
          <w:shd w:val="clear" w:color="auto" w:fill="FFFFFF"/>
        </w:rPr>
        <w:t xml:space="preserve"> it is possible that the law could be </w:t>
      </w:r>
      <w:r w:rsidR="00592EFF" w:rsidRPr="00150003">
        <w:rPr>
          <w:rFonts w:ascii="Arial" w:hAnsi="Arial" w:cs="Arial"/>
          <w:color w:val="222222"/>
          <w:sz w:val="20"/>
          <w:szCs w:val="20"/>
          <w:shd w:val="clear" w:color="auto" w:fill="FFFFFF"/>
        </w:rPr>
        <w:t>rewritten</w:t>
      </w:r>
      <w:r w:rsidR="00F174B4" w:rsidRPr="00150003">
        <w:rPr>
          <w:rFonts w:ascii="Arial" w:hAnsi="Arial" w:cs="Arial"/>
          <w:color w:val="222222"/>
          <w:sz w:val="20"/>
          <w:szCs w:val="20"/>
          <w:shd w:val="clear" w:color="auto" w:fill="FFFFFF"/>
        </w:rPr>
        <w:t xml:space="preserve"> to alleviate judicial concerns about the activity</w:t>
      </w:r>
      <w:r w:rsidR="00ED40ED" w:rsidRPr="00150003">
        <w:rPr>
          <w:rFonts w:ascii="Arial" w:hAnsi="Arial" w:cs="Arial"/>
          <w:color w:val="222222"/>
          <w:sz w:val="20"/>
          <w:szCs w:val="20"/>
          <w:shd w:val="clear" w:color="auto" w:fill="FFFFFF"/>
        </w:rPr>
        <w:t xml:space="preserve"> and again make it an illegal action.</w:t>
      </w:r>
    </w:p>
    <w:p w14:paraId="1DA818F2" w14:textId="77777777" w:rsidR="00766EB1" w:rsidRDefault="00CE1317" w:rsidP="00766EB1">
      <w:pPr>
        <w:shd w:val="clear" w:color="auto" w:fill="FFFFFF"/>
        <w:spacing w:line="240" w:lineRule="auto"/>
        <w:jc w:val="both"/>
        <w:rPr>
          <w:rFonts w:ascii="Arial" w:eastAsia="Times New Roman" w:hAnsi="Arial" w:cs="Arial"/>
          <w:sz w:val="20"/>
          <w:szCs w:val="20"/>
        </w:rPr>
      </w:pPr>
      <w:r>
        <w:rPr>
          <w:rFonts w:ascii="Arial" w:hAnsi="Arial" w:cs="Arial"/>
          <w:color w:val="222222"/>
          <w:sz w:val="20"/>
          <w:szCs w:val="20"/>
          <w:shd w:val="clear" w:color="auto" w:fill="FFFFFF"/>
        </w:rPr>
        <w:tab/>
      </w:r>
      <w:r w:rsidR="00F174B4" w:rsidRPr="00150003">
        <w:rPr>
          <w:rFonts w:ascii="Arial" w:hAnsi="Arial" w:cs="Arial"/>
          <w:color w:val="222222"/>
          <w:sz w:val="20"/>
          <w:szCs w:val="20"/>
          <w:shd w:val="clear" w:color="auto" w:fill="FFFFFF"/>
        </w:rPr>
        <w:t>The modern advent of sports betting has manifested itself as an online gambling enterprise</w:t>
      </w:r>
      <w:r w:rsidR="008031D6" w:rsidRPr="00150003">
        <w:rPr>
          <w:rFonts w:ascii="Arial" w:hAnsi="Arial" w:cs="Arial"/>
          <w:color w:val="222222"/>
          <w:sz w:val="20"/>
          <w:szCs w:val="20"/>
          <w:shd w:val="clear" w:color="auto" w:fill="FFFFFF"/>
        </w:rPr>
        <w:t xml:space="preserve">, an </w:t>
      </w:r>
      <w:r w:rsidR="00F174B4" w:rsidRPr="00150003">
        <w:rPr>
          <w:rFonts w:ascii="Arial" w:hAnsi="Arial" w:cs="Arial"/>
          <w:color w:val="222222"/>
          <w:sz w:val="20"/>
          <w:szCs w:val="20"/>
          <w:shd w:val="clear" w:color="auto" w:fill="FFFFFF"/>
        </w:rPr>
        <w:t xml:space="preserve">activity </w:t>
      </w:r>
      <w:r w:rsidR="00DE2AF6" w:rsidRPr="00150003">
        <w:rPr>
          <w:rFonts w:ascii="Arial" w:hAnsi="Arial" w:cs="Arial"/>
          <w:color w:val="222222"/>
          <w:sz w:val="20"/>
          <w:szCs w:val="20"/>
          <w:shd w:val="clear" w:color="auto" w:fill="FFFFFF"/>
        </w:rPr>
        <w:t xml:space="preserve">dramatically hindered by the passage of the </w:t>
      </w:r>
      <w:r w:rsidR="00DE2AF6" w:rsidRPr="00150003">
        <w:rPr>
          <w:rFonts w:ascii="Arial" w:hAnsi="Arial" w:cs="Arial"/>
          <w:sz w:val="20"/>
          <w:szCs w:val="20"/>
        </w:rPr>
        <w:t>Unlawful Internet Gambling Enforcement Act of 2006</w:t>
      </w:r>
      <w:r w:rsidR="008031D6" w:rsidRPr="00150003">
        <w:rPr>
          <w:rFonts w:ascii="Arial" w:hAnsi="Arial" w:cs="Arial"/>
          <w:sz w:val="20"/>
          <w:szCs w:val="20"/>
        </w:rPr>
        <w:t xml:space="preserve">, a </w:t>
      </w:r>
      <w:r w:rsidR="00DE2AF6" w:rsidRPr="00150003">
        <w:rPr>
          <w:rFonts w:ascii="Arial" w:hAnsi="Arial" w:cs="Arial"/>
          <w:sz w:val="20"/>
          <w:szCs w:val="20"/>
        </w:rPr>
        <w:t xml:space="preserve">law that </w:t>
      </w:r>
      <w:r w:rsidR="00DE2AF6" w:rsidRPr="00150003">
        <w:rPr>
          <w:rFonts w:ascii="Arial" w:hAnsi="Arial" w:cs="Arial"/>
          <w:color w:val="202122"/>
          <w:sz w:val="20"/>
          <w:szCs w:val="20"/>
          <w:shd w:val="clear" w:color="auto" w:fill="FFFFFF"/>
        </w:rPr>
        <w:t xml:space="preserve">prohibits gambling businesses from accepting payments for online gambling wagers. The law made it impossible for banks and financial institutions to process payments for online casinos and other </w:t>
      </w:r>
      <w:r w:rsidR="00DE2AF6" w:rsidRPr="00150003">
        <w:rPr>
          <w:rFonts w:ascii="Arial" w:hAnsi="Arial" w:cs="Arial"/>
          <w:color w:val="202122"/>
          <w:sz w:val="20"/>
          <w:szCs w:val="20"/>
          <w:shd w:val="clear" w:color="auto" w:fill="FFFFFF"/>
        </w:rPr>
        <w:lastRenderedPageBreak/>
        <w:t>gambling products</w:t>
      </w:r>
      <w:r w:rsidR="00A3045B" w:rsidRPr="00150003">
        <w:rPr>
          <w:rFonts w:ascii="Arial" w:eastAsia="Times New Roman" w:hAnsi="Arial" w:cs="Arial"/>
          <w:sz w:val="20"/>
          <w:szCs w:val="20"/>
        </w:rPr>
        <w:t xml:space="preserve"> </w:t>
      </w:r>
      <w:r w:rsidR="00504672" w:rsidRPr="00150003">
        <w:rPr>
          <w:rFonts w:ascii="Arial" w:eastAsia="Times New Roman" w:hAnsi="Arial" w:cs="Arial"/>
          <w:sz w:val="20"/>
          <w:szCs w:val="20"/>
        </w:rPr>
        <w:t>(</w:t>
      </w:r>
      <w:r w:rsidR="00A3045B" w:rsidRPr="00150003">
        <w:rPr>
          <w:rFonts w:ascii="Arial" w:eastAsia="Times New Roman" w:hAnsi="Arial" w:cs="Arial"/>
          <w:sz w:val="20"/>
          <w:szCs w:val="20"/>
        </w:rPr>
        <w:t>Halcoussis, &amp; Lowenberg, 2015).  The prohibition went so far as an indictment as the U.S. Attorney General for Southern Manhattan indicted large online gambling operators on bank fraud, money launderin</w:t>
      </w:r>
      <w:r w:rsidR="00504672" w:rsidRPr="00150003">
        <w:rPr>
          <w:rFonts w:ascii="Arial" w:eastAsia="Times New Roman" w:hAnsi="Arial" w:cs="Arial"/>
          <w:sz w:val="20"/>
          <w:szCs w:val="20"/>
        </w:rPr>
        <w:t>g, and violation of the UIGEA. American casinos ceased partnerships with these operators and set out to continue to lobby for online operations in the legislatures of the United States. Even though millions have been sunk into building new Casinos or refurbishing dated properties, it is evident that the Casino industry is devoted to the idea of online gambling (</w:t>
      </w:r>
      <w:proofErr w:type="spellStart"/>
      <w:r w:rsidR="00504672" w:rsidRPr="00150003">
        <w:rPr>
          <w:rFonts w:ascii="Arial" w:eastAsia="Times New Roman" w:hAnsi="Arial" w:cs="Arial"/>
          <w:sz w:val="20"/>
          <w:szCs w:val="20"/>
        </w:rPr>
        <w:t>Halcoussis</w:t>
      </w:r>
      <w:proofErr w:type="spellEnd"/>
      <w:r w:rsidR="00504672" w:rsidRPr="00150003">
        <w:rPr>
          <w:rFonts w:ascii="Arial" w:eastAsia="Times New Roman" w:hAnsi="Arial" w:cs="Arial"/>
          <w:sz w:val="20"/>
          <w:szCs w:val="20"/>
        </w:rPr>
        <w:t>,</w:t>
      </w:r>
      <w:r w:rsidR="00AB4EBE" w:rsidRPr="00150003">
        <w:rPr>
          <w:rFonts w:ascii="Arial" w:eastAsia="Times New Roman" w:hAnsi="Arial" w:cs="Arial"/>
          <w:sz w:val="20"/>
          <w:szCs w:val="20"/>
        </w:rPr>
        <w:t xml:space="preserve"> </w:t>
      </w:r>
      <w:r w:rsidR="00504672" w:rsidRPr="00150003">
        <w:rPr>
          <w:rFonts w:ascii="Arial" w:eastAsia="Times New Roman" w:hAnsi="Arial" w:cs="Arial"/>
          <w:sz w:val="20"/>
          <w:szCs w:val="20"/>
        </w:rPr>
        <w:t xml:space="preserve">&amp; </w:t>
      </w:r>
      <w:proofErr w:type="spellStart"/>
      <w:r w:rsidR="00504672" w:rsidRPr="00150003">
        <w:rPr>
          <w:rFonts w:ascii="Arial" w:eastAsia="Times New Roman" w:hAnsi="Arial" w:cs="Arial"/>
          <w:sz w:val="20"/>
          <w:szCs w:val="20"/>
        </w:rPr>
        <w:t>Lowenberg</w:t>
      </w:r>
      <w:proofErr w:type="spellEnd"/>
      <w:r w:rsidR="00504672" w:rsidRPr="00150003">
        <w:rPr>
          <w:rFonts w:ascii="Arial" w:eastAsia="Times New Roman" w:hAnsi="Arial" w:cs="Arial"/>
          <w:sz w:val="20"/>
          <w:szCs w:val="20"/>
        </w:rPr>
        <w:t>,</w:t>
      </w:r>
      <w:r w:rsidR="00AB4EBE" w:rsidRPr="00150003">
        <w:rPr>
          <w:rFonts w:ascii="Arial" w:eastAsia="Times New Roman" w:hAnsi="Arial" w:cs="Arial"/>
          <w:sz w:val="20"/>
          <w:szCs w:val="20"/>
        </w:rPr>
        <w:t xml:space="preserve"> </w:t>
      </w:r>
      <w:r w:rsidR="00504672" w:rsidRPr="00150003">
        <w:rPr>
          <w:rFonts w:ascii="Arial" w:eastAsia="Times New Roman" w:hAnsi="Arial" w:cs="Arial"/>
          <w:sz w:val="20"/>
          <w:szCs w:val="20"/>
        </w:rPr>
        <w:t>2015).</w:t>
      </w:r>
    </w:p>
    <w:p w14:paraId="54855E7B" w14:textId="7389D65B" w:rsidR="00E439F2" w:rsidRPr="00150003" w:rsidRDefault="00CE1317" w:rsidP="00766EB1">
      <w:pPr>
        <w:shd w:val="clear" w:color="auto" w:fill="FFFFFF"/>
        <w:spacing w:line="240" w:lineRule="auto"/>
        <w:jc w:val="both"/>
        <w:rPr>
          <w:rFonts w:ascii="Arial" w:hAnsi="Arial" w:cs="Arial"/>
          <w:sz w:val="20"/>
          <w:szCs w:val="20"/>
        </w:rPr>
      </w:pPr>
      <w:r>
        <w:rPr>
          <w:rFonts w:ascii="Arial" w:eastAsia="Times New Roman" w:hAnsi="Arial" w:cs="Arial"/>
          <w:sz w:val="20"/>
          <w:szCs w:val="20"/>
        </w:rPr>
        <w:tab/>
      </w:r>
      <w:r w:rsidR="00F174B4" w:rsidRPr="00150003">
        <w:rPr>
          <w:rFonts w:ascii="Arial" w:eastAsia="Times New Roman" w:hAnsi="Arial" w:cs="Arial"/>
          <w:sz w:val="20"/>
          <w:szCs w:val="20"/>
        </w:rPr>
        <w:t xml:space="preserve">The industry's lobbying efforts not only concern legalizing the prohibition of gambling and the appendant </w:t>
      </w:r>
      <w:r w:rsidR="00ED7EB5" w:rsidRPr="00150003">
        <w:rPr>
          <w:rFonts w:ascii="Arial" w:eastAsia="Times New Roman" w:hAnsi="Arial" w:cs="Arial"/>
          <w:sz w:val="20"/>
          <w:szCs w:val="20"/>
        </w:rPr>
        <w:t>products created by industry partners</w:t>
      </w:r>
      <w:r w:rsidR="008031D6" w:rsidRPr="00150003">
        <w:rPr>
          <w:rFonts w:ascii="Arial" w:eastAsia="Times New Roman" w:hAnsi="Arial" w:cs="Arial"/>
          <w:sz w:val="20"/>
          <w:szCs w:val="20"/>
        </w:rPr>
        <w:t>, but also c</w:t>
      </w:r>
      <w:r w:rsidR="00ED7EB5" w:rsidRPr="00150003">
        <w:rPr>
          <w:rFonts w:ascii="Arial" w:eastAsia="Times New Roman" w:hAnsi="Arial" w:cs="Arial"/>
          <w:sz w:val="20"/>
          <w:szCs w:val="20"/>
        </w:rPr>
        <w:t>oncerns taxation. An example is American Gaming Association's efforts to change federal tax policy regarding taxation</w:t>
      </w:r>
      <w:r w:rsidR="001D537B" w:rsidRPr="00150003">
        <w:rPr>
          <w:rFonts w:ascii="Arial" w:eastAsia="Times New Roman" w:hAnsi="Arial" w:cs="Arial"/>
          <w:sz w:val="20"/>
          <w:szCs w:val="20"/>
        </w:rPr>
        <w:t xml:space="preserve"> (</w:t>
      </w:r>
      <w:r w:rsidR="001D537B" w:rsidRPr="00150003">
        <w:rPr>
          <w:rFonts w:ascii="Arial" w:hAnsi="Arial" w:cs="Arial"/>
          <w:sz w:val="20"/>
          <w:szCs w:val="20"/>
        </w:rPr>
        <w:t>American Gaming Association</w:t>
      </w:r>
      <w:r w:rsidR="00AB4EBE" w:rsidRPr="00150003">
        <w:rPr>
          <w:rFonts w:ascii="Arial" w:hAnsi="Arial" w:cs="Arial"/>
          <w:sz w:val="20"/>
          <w:szCs w:val="20"/>
        </w:rPr>
        <w:t>,</w:t>
      </w:r>
      <w:r w:rsidR="001D537B" w:rsidRPr="00150003">
        <w:rPr>
          <w:rFonts w:ascii="Arial" w:hAnsi="Arial" w:cs="Arial"/>
          <w:sz w:val="20"/>
          <w:szCs w:val="20"/>
        </w:rPr>
        <w:t xml:space="preserve"> 2021).</w:t>
      </w:r>
      <w:r w:rsidR="001D537B" w:rsidRPr="00150003">
        <w:rPr>
          <w:rFonts w:ascii="Arial" w:eastAsia="Times New Roman" w:hAnsi="Arial" w:cs="Arial"/>
          <w:sz w:val="20"/>
          <w:szCs w:val="20"/>
        </w:rPr>
        <w:t xml:space="preserve"> </w:t>
      </w:r>
      <w:r w:rsidR="00D95111" w:rsidRPr="00150003">
        <w:rPr>
          <w:rFonts w:ascii="Arial" w:eastAsia="Times New Roman" w:hAnsi="Arial" w:cs="Arial"/>
          <w:sz w:val="20"/>
          <w:szCs w:val="20"/>
        </w:rPr>
        <w:t>The lobbying group seeks changes in tax policy to expand the gambling industry specifically</w:t>
      </w:r>
      <w:r w:rsidR="008031D6" w:rsidRPr="00150003">
        <w:rPr>
          <w:rFonts w:ascii="Arial" w:eastAsia="Times New Roman" w:hAnsi="Arial" w:cs="Arial"/>
          <w:sz w:val="20"/>
          <w:szCs w:val="20"/>
        </w:rPr>
        <w:t xml:space="preserve"> including the elimination of </w:t>
      </w:r>
      <w:r w:rsidR="001D537B" w:rsidRPr="00150003">
        <w:rPr>
          <w:rFonts w:ascii="Arial" w:eastAsia="Times New Roman" w:hAnsi="Arial" w:cs="Arial"/>
          <w:sz w:val="20"/>
          <w:szCs w:val="20"/>
        </w:rPr>
        <w:t>excise taxes regarding sports betting enacted in the 1950s</w:t>
      </w:r>
      <w:r w:rsidR="001D537B" w:rsidRPr="00150003">
        <w:rPr>
          <w:rFonts w:ascii="Arial" w:hAnsi="Arial" w:cs="Arial"/>
          <w:sz w:val="20"/>
          <w:szCs w:val="20"/>
        </w:rPr>
        <w:t xml:space="preserve"> (American Gaming Association</w:t>
      </w:r>
      <w:r w:rsidR="00AB4EBE" w:rsidRPr="00150003">
        <w:rPr>
          <w:rFonts w:ascii="Arial" w:hAnsi="Arial" w:cs="Arial"/>
          <w:sz w:val="20"/>
          <w:szCs w:val="20"/>
        </w:rPr>
        <w:t>,</w:t>
      </w:r>
      <w:r w:rsidR="001D537B" w:rsidRPr="00150003">
        <w:rPr>
          <w:rFonts w:ascii="Arial" w:hAnsi="Arial" w:cs="Arial"/>
          <w:sz w:val="20"/>
          <w:szCs w:val="20"/>
        </w:rPr>
        <w:t xml:space="preserve"> 2021).</w:t>
      </w:r>
    </w:p>
    <w:p w14:paraId="16506239" w14:textId="77777777" w:rsidR="00766EB1" w:rsidRDefault="00F174B4" w:rsidP="00766EB1">
      <w:pPr>
        <w:shd w:val="clear" w:color="auto" w:fill="FFFFFF"/>
        <w:spacing w:after="0" w:line="240" w:lineRule="auto"/>
        <w:jc w:val="both"/>
        <w:rPr>
          <w:rFonts w:ascii="Arial" w:eastAsia="Times New Roman" w:hAnsi="Arial" w:cs="Arial"/>
          <w:b/>
          <w:bCs/>
          <w:color w:val="222222"/>
          <w:sz w:val="20"/>
          <w:szCs w:val="20"/>
        </w:rPr>
      </w:pPr>
      <w:r w:rsidRPr="00150003">
        <w:rPr>
          <w:rFonts w:ascii="Arial" w:eastAsia="Times New Roman" w:hAnsi="Arial" w:cs="Arial"/>
          <w:b/>
          <w:bCs/>
          <w:color w:val="222222"/>
          <w:sz w:val="20"/>
          <w:szCs w:val="20"/>
        </w:rPr>
        <w:t>Ethics of Caesars</w:t>
      </w:r>
      <w:r w:rsidR="00CE1317">
        <w:rPr>
          <w:rFonts w:ascii="Arial" w:eastAsia="Times New Roman" w:hAnsi="Arial" w:cs="Arial"/>
          <w:b/>
          <w:bCs/>
          <w:color w:val="222222"/>
          <w:sz w:val="20"/>
          <w:szCs w:val="20"/>
        </w:rPr>
        <w:t xml:space="preserve"> </w:t>
      </w:r>
      <w:r w:rsidRPr="00150003">
        <w:rPr>
          <w:rFonts w:ascii="Arial" w:eastAsia="Times New Roman" w:hAnsi="Arial" w:cs="Arial"/>
          <w:b/>
          <w:bCs/>
          <w:color w:val="222222"/>
          <w:sz w:val="20"/>
          <w:szCs w:val="20"/>
        </w:rPr>
        <w:t>and the Gambling Industry</w:t>
      </w:r>
    </w:p>
    <w:p w14:paraId="3DD2EEC8" w14:textId="77777777" w:rsidR="00766EB1" w:rsidRDefault="00F174B4" w:rsidP="00766EB1">
      <w:pPr>
        <w:shd w:val="clear" w:color="auto" w:fill="FFFFFF"/>
        <w:spacing w:after="0" w:line="240" w:lineRule="auto"/>
        <w:jc w:val="both"/>
        <w:rPr>
          <w:rFonts w:ascii="Arial" w:eastAsia="Times New Roman" w:hAnsi="Arial" w:cs="Arial"/>
          <w:sz w:val="20"/>
          <w:szCs w:val="20"/>
        </w:rPr>
      </w:pPr>
      <w:r w:rsidRPr="00150003">
        <w:rPr>
          <w:rFonts w:ascii="Arial" w:eastAsia="Times New Roman" w:hAnsi="Arial" w:cs="Arial"/>
          <w:color w:val="222222"/>
          <w:sz w:val="20"/>
          <w:szCs w:val="20"/>
        </w:rPr>
        <w:tab/>
        <w:t xml:space="preserve">In the United States, sports gambling was considered an inherent threat only thirty years ago, an activity that needed to be regulated out of business save for a few American locations that had been historically open for vice </w:t>
      </w:r>
      <w:r w:rsidRPr="00150003">
        <w:rPr>
          <w:rFonts w:ascii="Arial" w:hAnsi="Arial" w:cs="Arial"/>
          <w:sz w:val="20"/>
          <w:szCs w:val="20"/>
        </w:rPr>
        <w:t>(</w:t>
      </w:r>
      <w:r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Pr="00150003">
        <w:rPr>
          <w:rFonts w:ascii="Arial" w:hAnsi="Arial" w:cs="Arial"/>
          <w:color w:val="222222"/>
          <w:sz w:val="20"/>
          <w:szCs w:val="20"/>
          <w:shd w:val="clear" w:color="auto" w:fill="FFFFFF"/>
        </w:rPr>
        <w:t xml:space="preserve"> 2020). Wagering in sports does have potential</w:t>
      </w:r>
      <w:r w:rsidR="00C41C4B" w:rsidRPr="00150003">
        <w:rPr>
          <w:rFonts w:ascii="Arial" w:hAnsi="Arial" w:cs="Arial"/>
          <w:color w:val="222222"/>
          <w:sz w:val="20"/>
          <w:szCs w:val="20"/>
          <w:shd w:val="clear" w:color="auto" w:fill="FFFFFF"/>
        </w:rPr>
        <w:t xml:space="preserve"> adverse outcomes. </w:t>
      </w:r>
      <w:r w:rsidR="00C41C4B" w:rsidRPr="00150003">
        <w:rPr>
          <w:rFonts w:ascii="Arial" w:hAnsi="Arial" w:cs="Arial"/>
          <w:sz w:val="20"/>
          <w:szCs w:val="20"/>
          <w:shd w:val="clear" w:color="auto" w:fill="FFFFFF"/>
        </w:rPr>
        <w:t>Those partaking in the activity can lose money, leading to economic hardships and addiction</w:t>
      </w:r>
      <w:r w:rsidR="009D6B02" w:rsidRPr="00150003">
        <w:rPr>
          <w:rFonts w:ascii="Arial" w:hAnsi="Arial" w:cs="Arial"/>
          <w:sz w:val="20"/>
          <w:szCs w:val="20"/>
          <w:shd w:val="clear" w:color="auto" w:fill="FFFFFF"/>
        </w:rPr>
        <w:t xml:space="preserve"> (</w:t>
      </w:r>
      <w:r w:rsidR="009D6B02" w:rsidRPr="00150003">
        <w:rPr>
          <w:rFonts w:ascii="Arial" w:eastAsia="Times New Roman" w:hAnsi="Arial" w:cs="Arial"/>
          <w:sz w:val="20"/>
          <w:szCs w:val="20"/>
        </w:rPr>
        <w:t xml:space="preserve">Fortunato, 2020). These issues have not changed. However, the way they have been presented to the public in recent years has changed </w:t>
      </w:r>
      <w:r w:rsidR="00F60A78" w:rsidRPr="00150003">
        <w:rPr>
          <w:rFonts w:ascii="Arial" w:hAnsi="Arial" w:cs="Arial"/>
          <w:sz w:val="20"/>
          <w:szCs w:val="20"/>
          <w:shd w:val="clear" w:color="auto" w:fill="FFFFFF"/>
        </w:rPr>
        <w:t>(</w:t>
      </w:r>
      <w:r w:rsidR="00F60A78" w:rsidRPr="00150003">
        <w:rPr>
          <w:rFonts w:ascii="Arial" w:eastAsia="Times New Roman" w:hAnsi="Arial" w:cs="Arial"/>
          <w:sz w:val="20"/>
          <w:szCs w:val="20"/>
        </w:rPr>
        <w:t xml:space="preserve">Fortunato, 2020). </w:t>
      </w:r>
    </w:p>
    <w:p w14:paraId="030D689C" w14:textId="77777777" w:rsidR="00766EB1" w:rsidRDefault="00F174B4" w:rsidP="00766EB1">
      <w:pPr>
        <w:shd w:val="clear" w:color="auto" w:fill="FFFFFF"/>
        <w:spacing w:after="0" w:line="240" w:lineRule="auto"/>
        <w:jc w:val="both"/>
        <w:rPr>
          <w:rFonts w:ascii="Arial" w:hAnsi="Arial" w:cs="Arial"/>
          <w:sz w:val="20"/>
          <w:szCs w:val="20"/>
        </w:rPr>
      </w:pPr>
      <w:r w:rsidRPr="00150003">
        <w:rPr>
          <w:rFonts w:ascii="Arial" w:eastAsia="Times New Roman" w:hAnsi="Arial" w:cs="Arial"/>
          <w:sz w:val="20"/>
          <w:szCs w:val="20"/>
        </w:rPr>
        <w:tab/>
        <w:t>The Bradley Act was</w:t>
      </w:r>
      <w:r w:rsidR="0098227E" w:rsidRPr="00150003">
        <w:rPr>
          <w:rFonts w:ascii="Arial" w:eastAsia="Times New Roman" w:hAnsi="Arial" w:cs="Arial"/>
          <w:sz w:val="20"/>
          <w:szCs w:val="20"/>
        </w:rPr>
        <w:t xml:space="preserve"> passed in 1992 after many gambling-related scandals plagued sports, including the revelation that Pete Rose had bet on professional baseball as the manager of </w:t>
      </w:r>
      <w:r w:rsidR="00027634" w:rsidRPr="00150003">
        <w:rPr>
          <w:rFonts w:ascii="Arial" w:eastAsia="Times New Roman" w:hAnsi="Arial" w:cs="Arial"/>
          <w:sz w:val="20"/>
          <w:szCs w:val="20"/>
        </w:rPr>
        <w:t xml:space="preserve">a </w:t>
      </w:r>
      <w:r w:rsidR="0098227E" w:rsidRPr="00150003">
        <w:rPr>
          <w:rFonts w:ascii="Arial" w:eastAsia="Times New Roman" w:hAnsi="Arial" w:cs="Arial"/>
          <w:sz w:val="20"/>
          <w:szCs w:val="20"/>
        </w:rPr>
        <w:t xml:space="preserve">Major League Baseball team, the Cincinnati Reds. Popular and academic media </w:t>
      </w:r>
      <w:r w:rsidR="00F94EAB" w:rsidRPr="00150003">
        <w:rPr>
          <w:rFonts w:ascii="Arial" w:eastAsia="Times New Roman" w:hAnsi="Arial" w:cs="Arial"/>
          <w:sz w:val="20"/>
          <w:szCs w:val="20"/>
        </w:rPr>
        <w:t>argued against the legalization of sports betting (</w:t>
      </w:r>
      <w:r w:rsidR="0098227E" w:rsidRPr="00150003">
        <w:rPr>
          <w:rFonts w:ascii="Arial" w:eastAsia="Times New Roman" w:hAnsi="Arial" w:cs="Arial"/>
          <w:sz w:val="20"/>
          <w:szCs w:val="20"/>
        </w:rPr>
        <w:t>Udovicic,</w:t>
      </w:r>
      <w:r w:rsidR="00592EFF" w:rsidRPr="00150003">
        <w:rPr>
          <w:rFonts w:ascii="Arial" w:eastAsia="Times New Roman" w:hAnsi="Arial" w:cs="Arial"/>
          <w:sz w:val="20"/>
          <w:szCs w:val="20"/>
        </w:rPr>
        <w:t xml:space="preserve"> </w:t>
      </w:r>
      <w:r w:rsidR="00356DAC" w:rsidRPr="00150003">
        <w:rPr>
          <w:rFonts w:ascii="Arial" w:eastAsia="Times New Roman" w:hAnsi="Arial" w:cs="Arial"/>
          <w:sz w:val="20"/>
          <w:szCs w:val="20"/>
        </w:rPr>
        <w:t>1998</w:t>
      </w:r>
      <w:r w:rsidR="00712935" w:rsidRPr="00150003">
        <w:rPr>
          <w:rFonts w:ascii="Arial" w:eastAsia="Times New Roman" w:hAnsi="Arial" w:cs="Arial"/>
          <w:sz w:val="20"/>
          <w:szCs w:val="20"/>
        </w:rPr>
        <w:t>;</w:t>
      </w:r>
      <w:r w:rsidR="0098227E" w:rsidRPr="00150003">
        <w:rPr>
          <w:rFonts w:ascii="Arial" w:hAnsi="Arial" w:cs="Arial"/>
          <w:sz w:val="20"/>
          <w:szCs w:val="20"/>
        </w:rPr>
        <w:t xml:space="preserve"> Reed, 1991).</w:t>
      </w:r>
      <w:r w:rsidR="00F94EAB" w:rsidRPr="00150003">
        <w:rPr>
          <w:rFonts w:ascii="Arial" w:hAnsi="Arial" w:cs="Arial"/>
          <w:sz w:val="20"/>
          <w:szCs w:val="20"/>
        </w:rPr>
        <w:t xml:space="preserve"> The modern press has revisited the argument</w:t>
      </w:r>
      <w:r w:rsidR="00027634" w:rsidRPr="00150003">
        <w:rPr>
          <w:rFonts w:ascii="Arial" w:hAnsi="Arial" w:cs="Arial"/>
          <w:sz w:val="20"/>
          <w:szCs w:val="20"/>
        </w:rPr>
        <w:t>,</w:t>
      </w:r>
      <w:r w:rsidR="00F94EAB" w:rsidRPr="00150003">
        <w:rPr>
          <w:rFonts w:ascii="Arial" w:hAnsi="Arial" w:cs="Arial"/>
          <w:sz w:val="20"/>
          <w:szCs w:val="20"/>
        </w:rPr>
        <w:t xml:space="preserve"> changed course</w:t>
      </w:r>
      <w:r w:rsidR="00027634" w:rsidRPr="00150003">
        <w:rPr>
          <w:rFonts w:ascii="Arial" w:hAnsi="Arial" w:cs="Arial"/>
          <w:sz w:val="20"/>
          <w:szCs w:val="20"/>
        </w:rPr>
        <w:t>,</w:t>
      </w:r>
      <w:r w:rsidR="00F94EAB" w:rsidRPr="00150003">
        <w:rPr>
          <w:rFonts w:ascii="Arial" w:hAnsi="Arial" w:cs="Arial"/>
          <w:sz w:val="20"/>
          <w:szCs w:val="20"/>
        </w:rPr>
        <w:t xml:space="preserve"> and mainly presents the activity as fun, socially acceptable, and harmless</w:t>
      </w:r>
      <w:r w:rsidR="000C18D4" w:rsidRPr="00150003">
        <w:rPr>
          <w:rFonts w:ascii="Arial" w:hAnsi="Arial" w:cs="Arial"/>
          <w:sz w:val="20"/>
          <w:szCs w:val="20"/>
        </w:rPr>
        <w:t>. The nature of public partnerships with professional sports leagues, which had long decried or lamented the practice of sports gambling, seems to be dedicated to further allaying concerns that gambling is something even to be ambivalent about (</w:t>
      </w:r>
      <w:r w:rsidR="000C18D4" w:rsidRPr="00150003">
        <w:rPr>
          <w:rFonts w:ascii="Arial" w:hAnsi="Arial" w:cs="Arial"/>
          <w:color w:val="222222"/>
          <w:sz w:val="20"/>
          <w:szCs w:val="20"/>
          <w:shd w:val="clear" w:color="auto" w:fill="FFFFFF"/>
        </w:rPr>
        <w:t>Lowe &amp; Gilbert</w:t>
      </w:r>
      <w:r w:rsidR="00AB4EBE" w:rsidRPr="00150003">
        <w:rPr>
          <w:rFonts w:ascii="Arial" w:hAnsi="Arial" w:cs="Arial"/>
          <w:color w:val="222222"/>
          <w:sz w:val="20"/>
          <w:szCs w:val="20"/>
          <w:shd w:val="clear" w:color="auto" w:fill="FFFFFF"/>
        </w:rPr>
        <w:t>,</w:t>
      </w:r>
      <w:r w:rsidR="000C18D4" w:rsidRPr="00150003">
        <w:rPr>
          <w:rFonts w:ascii="Arial" w:hAnsi="Arial" w:cs="Arial"/>
          <w:color w:val="222222"/>
          <w:sz w:val="20"/>
          <w:szCs w:val="20"/>
          <w:shd w:val="clear" w:color="auto" w:fill="FFFFFF"/>
        </w:rPr>
        <w:t xml:space="preserve"> 2020). </w:t>
      </w:r>
      <w:r w:rsidR="00F05248" w:rsidRPr="00150003">
        <w:rPr>
          <w:rFonts w:ascii="Arial" w:hAnsi="Arial" w:cs="Arial"/>
          <w:color w:val="222222"/>
          <w:sz w:val="20"/>
          <w:szCs w:val="20"/>
          <w:shd w:val="clear" w:color="auto" w:fill="FFFFFF"/>
        </w:rPr>
        <w:t xml:space="preserve">An example of this is a past quote from Roger Goodell, Commissioner of the National Football League, who stated </w:t>
      </w:r>
      <w:r w:rsidR="00592EFF" w:rsidRPr="00150003">
        <w:rPr>
          <w:rFonts w:ascii="Arial" w:hAnsi="Arial" w:cs="Arial"/>
          <w:color w:val="222222"/>
          <w:sz w:val="20"/>
          <w:szCs w:val="20"/>
          <w:shd w:val="clear" w:color="auto" w:fill="FFFFFF"/>
        </w:rPr>
        <w:t>that sports betting</w:t>
      </w:r>
      <w:r w:rsidR="00F05248" w:rsidRPr="00150003">
        <w:rPr>
          <w:rFonts w:ascii="Arial" w:hAnsi="Arial" w:cs="Arial"/>
          <w:color w:val="595959"/>
          <w:sz w:val="20"/>
          <w:szCs w:val="20"/>
        </w:rPr>
        <w:t> </w:t>
      </w:r>
      <w:r w:rsidR="00F05248" w:rsidRPr="00150003">
        <w:rPr>
          <w:rFonts w:ascii="Arial" w:hAnsi="Arial" w:cs="Arial"/>
          <w:sz w:val="20"/>
          <w:szCs w:val="20"/>
        </w:rPr>
        <w:t>"threatens to damage irreparably the integrity of, and the public confidence in, NFL football" (Fortunato, 2020)</w:t>
      </w:r>
      <w:r w:rsidR="00E439F2" w:rsidRPr="00150003">
        <w:rPr>
          <w:rFonts w:ascii="Arial" w:hAnsi="Arial" w:cs="Arial"/>
          <w:sz w:val="20"/>
          <w:szCs w:val="20"/>
        </w:rPr>
        <w:t>.</w:t>
      </w:r>
    </w:p>
    <w:p w14:paraId="5C931F7B" w14:textId="77777777" w:rsidR="00766EB1" w:rsidRDefault="00F174B4" w:rsidP="00766EB1">
      <w:pPr>
        <w:shd w:val="clear" w:color="auto" w:fill="FFFFFF"/>
        <w:spacing w:after="0" w:line="240" w:lineRule="auto"/>
        <w:jc w:val="both"/>
        <w:rPr>
          <w:rFonts w:ascii="Arial" w:hAnsi="Arial" w:cs="Arial"/>
          <w:sz w:val="20"/>
          <w:szCs w:val="20"/>
        </w:rPr>
      </w:pPr>
      <w:r w:rsidRPr="00150003">
        <w:rPr>
          <w:rFonts w:ascii="Arial" w:hAnsi="Arial" w:cs="Arial"/>
          <w:sz w:val="20"/>
          <w:szCs w:val="20"/>
        </w:rPr>
        <w:tab/>
        <w:t xml:space="preserve">The sports media has reframed their coverage to promote gambling and provide information for gambling strategies, all as a process to make gambling seem less like a vice and more like a hobby </w:t>
      </w:r>
      <w:r w:rsidR="00592EFF" w:rsidRPr="00150003">
        <w:rPr>
          <w:rFonts w:ascii="Arial" w:hAnsi="Arial" w:cs="Arial"/>
          <w:sz w:val="20"/>
          <w:szCs w:val="20"/>
        </w:rPr>
        <w:t>in</w:t>
      </w:r>
      <w:r w:rsidRPr="00150003">
        <w:rPr>
          <w:rFonts w:ascii="Arial" w:hAnsi="Arial" w:cs="Arial"/>
          <w:sz w:val="20"/>
          <w:szCs w:val="20"/>
        </w:rPr>
        <w:t xml:space="preserve"> which risks might be mitigated (Fortunato, 2020)</w:t>
      </w:r>
      <w:r w:rsidR="00217C82" w:rsidRPr="00150003">
        <w:rPr>
          <w:rFonts w:ascii="Arial" w:hAnsi="Arial" w:cs="Arial"/>
          <w:sz w:val="20"/>
          <w:szCs w:val="20"/>
        </w:rPr>
        <w:t>. This programming rarely considers the negative aspects and only offers the television equivalent of boilerplate warnings (Fortunato, 2020)</w:t>
      </w:r>
      <w:r w:rsidR="00E7224F" w:rsidRPr="00150003">
        <w:rPr>
          <w:rFonts w:ascii="Arial" w:hAnsi="Arial" w:cs="Arial"/>
          <w:sz w:val="20"/>
          <w:szCs w:val="20"/>
        </w:rPr>
        <w:t xml:space="preserve">. </w:t>
      </w:r>
      <w:r w:rsidR="0083512E" w:rsidRPr="00150003">
        <w:rPr>
          <w:rFonts w:ascii="Arial" w:hAnsi="Arial" w:cs="Arial"/>
          <w:sz w:val="20"/>
          <w:szCs w:val="20"/>
        </w:rPr>
        <w:t xml:space="preserve">Researchers have </w:t>
      </w:r>
      <w:r w:rsidR="00A71B73" w:rsidRPr="00150003">
        <w:rPr>
          <w:rFonts w:ascii="Arial" w:hAnsi="Arial" w:cs="Arial"/>
          <w:sz w:val="20"/>
          <w:szCs w:val="20"/>
        </w:rPr>
        <w:t xml:space="preserve">described responsible gaming as those </w:t>
      </w:r>
      <w:r w:rsidR="00592EFF" w:rsidRPr="00150003">
        <w:rPr>
          <w:rFonts w:ascii="Arial" w:hAnsi="Arial" w:cs="Arial"/>
          <w:sz w:val="20"/>
          <w:szCs w:val="20"/>
        </w:rPr>
        <w:t>seeking</w:t>
      </w:r>
      <w:r w:rsidR="003D0793" w:rsidRPr="00150003">
        <w:rPr>
          <w:rFonts w:ascii="Arial" w:hAnsi="Arial" w:cs="Arial"/>
          <w:sz w:val="20"/>
          <w:szCs w:val="20"/>
        </w:rPr>
        <w:t xml:space="preserve"> to avoid ignoring or </w:t>
      </w:r>
      <w:r w:rsidR="00E7224F" w:rsidRPr="00150003">
        <w:rPr>
          <w:rFonts w:ascii="Arial" w:hAnsi="Arial" w:cs="Arial"/>
          <w:sz w:val="20"/>
          <w:szCs w:val="20"/>
        </w:rPr>
        <w:t xml:space="preserve">embellishing the problems or perceived benefits of gambling. </w:t>
      </w:r>
      <w:r w:rsidR="003D7ED8" w:rsidRPr="00150003">
        <w:rPr>
          <w:rFonts w:ascii="Arial" w:hAnsi="Arial" w:cs="Arial"/>
          <w:sz w:val="20"/>
          <w:szCs w:val="20"/>
        </w:rPr>
        <w:t xml:space="preserve">Studies describe marketing that promotes dubious ideas gamblers often hold </w:t>
      </w:r>
      <w:r w:rsidR="00090C60" w:rsidRPr="00150003">
        <w:rPr>
          <w:rFonts w:ascii="Arial" w:hAnsi="Arial" w:cs="Arial"/>
          <w:sz w:val="20"/>
          <w:szCs w:val="20"/>
        </w:rPr>
        <w:t>about odds and luck</w:t>
      </w:r>
      <w:r w:rsidR="005A2E20" w:rsidRPr="00150003">
        <w:rPr>
          <w:rFonts w:ascii="Arial" w:hAnsi="Arial" w:cs="Arial"/>
          <w:sz w:val="20"/>
          <w:szCs w:val="20"/>
        </w:rPr>
        <w:t xml:space="preserve"> or gambling beyond economic means a</w:t>
      </w:r>
      <w:r w:rsidR="00027634" w:rsidRPr="00150003">
        <w:rPr>
          <w:rFonts w:ascii="Arial" w:hAnsi="Arial" w:cs="Arial"/>
          <w:sz w:val="20"/>
          <w:szCs w:val="20"/>
        </w:rPr>
        <w:t>s</w:t>
      </w:r>
      <w:r w:rsidR="005A2E20" w:rsidRPr="00150003">
        <w:rPr>
          <w:rFonts w:ascii="Arial" w:hAnsi="Arial" w:cs="Arial"/>
          <w:sz w:val="20"/>
          <w:szCs w:val="20"/>
        </w:rPr>
        <w:t xml:space="preserve"> unethical practices</w:t>
      </w:r>
      <w:r w:rsidR="00A6015B" w:rsidRPr="00150003">
        <w:rPr>
          <w:rFonts w:ascii="Arial" w:hAnsi="Arial" w:cs="Arial"/>
          <w:sz w:val="20"/>
          <w:szCs w:val="20"/>
        </w:rPr>
        <w:t xml:space="preserve"> (Gray et al., 2021)</w:t>
      </w:r>
      <w:r w:rsidR="002A150A" w:rsidRPr="00150003">
        <w:rPr>
          <w:rFonts w:ascii="Arial" w:hAnsi="Arial" w:cs="Arial"/>
          <w:sz w:val="20"/>
          <w:szCs w:val="20"/>
        </w:rPr>
        <w:t>.</w:t>
      </w:r>
    </w:p>
    <w:p w14:paraId="207AC01A" w14:textId="77777777" w:rsidR="00766EB1" w:rsidRDefault="00CE1317" w:rsidP="00766EB1">
      <w:pPr>
        <w:shd w:val="clear" w:color="auto" w:fill="FFFFFF"/>
        <w:spacing w:after="0" w:line="240" w:lineRule="auto"/>
        <w:jc w:val="both"/>
        <w:rPr>
          <w:rFonts w:ascii="Arial" w:hAnsi="Arial" w:cs="Arial"/>
          <w:sz w:val="20"/>
          <w:szCs w:val="20"/>
        </w:rPr>
      </w:pPr>
      <w:r>
        <w:rPr>
          <w:rFonts w:ascii="Arial" w:hAnsi="Arial" w:cs="Arial"/>
          <w:sz w:val="20"/>
          <w:szCs w:val="20"/>
        </w:rPr>
        <w:tab/>
      </w:r>
      <w:r w:rsidR="00F174B4" w:rsidRPr="00150003">
        <w:rPr>
          <w:rFonts w:ascii="Arial" w:hAnsi="Arial" w:cs="Arial"/>
          <w:sz w:val="20"/>
          <w:szCs w:val="20"/>
        </w:rPr>
        <w:t>While th</w:t>
      </w:r>
      <w:r w:rsidR="009C0C77" w:rsidRPr="00150003">
        <w:rPr>
          <w:rFonts w:ascii="Arial" w:hAnsi="Arial" w:cs="Arial"/>
          <w:sz w:val="20"/>
          <w:szCs w:val="20"/>
        </w:rPr>
        <w:t>e rise of sports betting and the proliferation of all types of gambling have ethical challenges, there have</w:t>
      </w:r>
      <w:r w:rsidR="00592EFF" w:rsidRPr="00150003">
        <w:rPr>
          <w:rFonts w:ascii="Arial" w:hAnsi="Arial" w:cs="Arial"/>
          <w:sz w:val="20"/>
          <w:szCs w:val="20"/>
        </w:rPr>
        <w:t xml:space="preserve"> also</w:t>
      </w:r>
      <w:r w:rsidR="009C0C77" w:rsidRPr="00150003">
        <w:rPr>
          <w:rFonts w:ascii="Arial" w:hAnsi="Arial" w:cs="Arial"/>
          <w:sz w:val="20"/>
          <w:szCs w:val="20"/>
        </w:rPr>
        <w:t xml:space="preserve"> bee</w:t>
      </w:r>
      <w:r w:rsidR="00F75432" w:rsidRPr="00150003">
        <w:rPr>
          <w:rFonts w:ascii="Arial" w:hAnsi="Arial" w:cs="Arial"/>
          <w:sz w:val="20"/>
          <w:szCs w:val="20"/>
        </w:rPr>
        <w:t xml:space="preserve">n </w:t>
      </w:r>
      <w:r w:rsidR="00592EFF" w:rsidRPr="00150003">
        <w:rPr>
          <w:rFonts w:ascii="Arial" w:hAnsi="Arial" w:cs="Arial"/>
          <w:sz w:val="20"/>
          <w:szCs w:val="20"/>
        </w:rPr>
        <w:t xml:space="preserve">what can be considered </w:t>
      </w:r>
      <w:r w:rsidR="00F75432" w:rsidRPr="00150003">
        <w:rPr>
          <w:rFonts w:ascii="Arial" w:hAnsi="Arial" w:cs="Arial"/>
          <w:sz w:val="20"/>
          <w:szCs w:val="20"/>
        </w:rPr>
        <w:t xml:space="preserve">benefits derived from the practice. </w:t>
      </w:r>
      <w:r w:rsidR="001358EA" w:rsidRPr="00150003">
        <w:rPr>
          <w:rFonts w:ascii="Arial" w:hAnsi="Arial" w:cs="Arial"/>
          <w:sz w:val="20"/>
          <w:szCs w:val="20"/>
        </w:rPr>
        <w:t xml:space="preserve">Researchers </w:t>
      </w:r>
      <w:r w:rsidR="00027634" w:rsidRPr="00150003">
        <w:rPr>
          <w:rFonts w:ascii="Arial" w:hAnsi="Arial" w:cs="Arial"/>
          <w:sz w:val="20"/>
          <w:szCs w:val="20"/>
        </w:rPr>
        <w:t>(</w:t>
      </w:r>
      <w:r w:rsidR="00027634" w:rsidRPr="00150003">
        <w:rPr>
          <w:rFonts w:ascii="Arial" w:eastAsia="Times New Roman" w:hAnsi="Arial" w:cs="Arial"/>
          <w:sz w:val="20"/>
          <w:szCs w:val="20"/>
        </w:rPr>
        <w:t>Fullerton et al., 2020)</w:t>
      </w:r>
      <w:r w:rsidR="00027634" w:rsidRPr="00150003">
        <w:rPr>
          <w:rFonts w:ascii="Arial" w:hAnsi="Arial" w:cs="Arial"/>
          <w:sz w:val="20"/>
          <w:szCs w:val="20"/>
        </w:rPr>
        <w:t xml:space="preserve"> </w:t>
      </w:r>
      <w:r w:rsidR="001358EA" w:rsidRPr="00150003">
        <w:rPr>
          <w:rFonts w:ascii="Arial" w:hAnsi="Arial" w:cs="Arial"/>
          <w:sz w:val="20"/>
          <w:szCs w:val="20"/>
        </w:rPr>
        <w:t>have described fourteen different</w:t>
      </w:r>
      <w:r w:rsidR="005222AD" w:rsidRPr="00150003">
        <w:rPr>
          <w:rFonts w:ascii="Arial" w:hAnsi="Arial" w:cs="Arial"/>
          <w:sz w:val="20"/>
          <w:szCs w:val="20"/>
        </w:rPr>
        <w:t xml:space="preserve"> beneficiaries, which essentially encompasses the entire gamut of </w:t>
      </w:r>
      <w:r w:rsidR="00A35D53" w:rsidRPr="00150003">
        <w:rPr>
          <w:rFonts w:ascii="Arial" w:hAnsi="Arial" w:cs="Arial"/>
          <w:sz w:val="20"/>
          <w:szCs w:val="20"/>
        </w:rPr>
        <w:t>direct and peripheral stakeholders</w:t>
      </w:r>
      <w:r w:rsidR="00D91AB3">
        <w:rPr>
          <w:rFonts w:ascii="Arial" w:hAnsi="Arial" w:cs="Arial"/>
          <w:sz w:val="20"/>
          <w:szCs w:val="20"/>
        </w:rPr>
        <w:t xml:space="preserve">. </w:t>
      </w:r>
      <w:r w:rsidR="00E124A3" w:rsidRPr="00150003">
        <w:rPr>
          <w:rFonts w:ascii="Arial" w:hAnsi="Arial" w:cs="Arial"/>
          <w:sz w:val="20"/>
          <w:szCs w:val="20"/>
        </w:rPr>
        <w:t xml:space="preserve">While it is true that some consumers may face negative consequences </w:t>
      </w:r>
      <w:r w:rsidR="0058275E" w:rsidRPr="00150003">
        <w:rPr>
          <w:rFonts w:ascii="Arial" w:hAnsi="Arial" w:cs="Arial"/>
          <w:sz w:val="20"/>
          <w:szCs w:val="20"/>
        </w:rPr>
        <w:t xml:space="preserve">of the new gambling opportunities, it is also true that sports gambling </w:t>
      </w:r>
      <w:r w:rsidR="004A2CB3" w:rsidRPr="00150003">
        <w:rPr>
          <w:rFonts w:ascii="Arial" w:hAnsi="Arial" w:cs="Arial"/>
          <w:sz w:val="20"/>
          <w:szCs w:val="20"/>
        </w:rPr>
        <w:t xml:space="preserve">was previously ubiquitous </w:t>
      </w:r>
      <w:r w:rsidR="000F76B5" w:rsidRPr="00150003">
        <w:rPr>
          <w:rFonts w:ascii="Arial" w:hAnsi="Arial" w:cs="Arial"/>
          <w:sz w:val="20"/>
          <w:szCs w:val="20"/>
        </w:rPr>
        <w:t>even in its illegality</w:t>
      </w:r>
      <w:r w:rsidR="00E4363A" w:rsidRPr="00150003">
        <w:rPr>
          <w:rFonts w:ascii="Arial" w:hAnsi="Arial" w:cs="Arial"/>
          <w:sz w:val="20"/>
          <w:szCs w:val="20"/>
        </w:rPr>
        <w:t xml:space="preserve">. </w:t>
      </w:r>
    </w:p>
    <w:p w14:paraId="7DCEE237" w14:textId="77777777" w:rsidR="00766EB1" w:rsidRDefault="00F174B4" w:rsidP="00766EB1">
      <w:pPr>
        <w:shd w:val="clear" w:color="auto" w:fill="FFFFFF"/>
        <w:spacing w:after="0" w:line="240" w:lineRule="auto"/>
        <w:jc w:val="both"/>
        <w:rPr>
          <w:rFonts w:ascii="Arial" w:eastAsia="Times New Roman" w:hAnsi="Arial" w:cs="Arial"/>
          <w:sz w:val="20"/>
          <w:szCs w:val="20"/>
        </w:rPr>
      </w:pPr>
      <w:r w:rsidRPr="00150003">
        <w:rPr>
          <w:rFonts w:ascii="Arial" w:eastAsia="Times New Roman" w:hAnsi="Arial" w:cs="Arial"/>
          <w:sz w:val="20"/>
          <w:szCs w:val="20"/>
        </w:rPr>
        <w:tab/>
        <w:t xml:space="preserve">Beneficiaries </w:t>
      </w:r>
      <w:r w:rsidR="00810F79" w:rsidRPr="00150003">
        <w:rPr>
          <w:rFonts w:ascii="Arial" w:eastAsia="Times New Roman" w:hAnsi="Arial" w:cs="Arial"/>
          <w:sz w:val="20"/>
          <w:szCs w:val="20"/>
        </w:rPr>
        <w:t>can be grouped into four categories</w:t>
      </w:r>
      <w:r w:rsidR="00E4363A" w:rsidRPr="00150003">
        <w:rPr>
          <w:rFonts w:ascii="Arial" w:eastAsia="Times New Roman" w:hAnsi="Arial" w:cs="Arial"/>
          <w:sz w:val="20"/>
          <w:szCs w:val="20"/>
        </w:rPr>
        <w:t>:</w:t>
      </w:r>
      <w:r w:rsidR="00810F79" w:rsidRPr="00150003">
        <w:rPr>
          <w:rFonts w:ascii="Arial" w:eastAsia="Times New Roman" w:hAnsi="Arial" w:cs="Arial"/>
          <w:sz w:val="20"/>
          <w:szCs w:val="20"/>
        </w:rPr>
        <w:t xml:space="preserve"> </w:t>
      </w:r>
      <w:r w:rsidR="00810F79" w:rsidRPr="00150003">
        <w:rPr>
          <w:rFonts w:ascii="Arial" w:hAnsi="Arial" w:cs="Arial"/>
          <w:sz w:val="20"/>
          <w:szCs w:val="20"/>
        </w:rPr>
        <w:t>sports entities, traditional sources of sports revenue, the gaming industry, and other non-sports entities.</w:t>
      </w:r>
      <w:r w:rsidR="00274512" w:rsidRPr="00150003">
        <w:rPr>
          <w:rFonts w:ascii="Arial" w:hAnsi="Arial" w:cs="Arial"/>
          <w:sz w:val="20"/>
          <w:szCs w:val="20"/>
        </w:rPr>
        <w:t xml:space="preserve"> All the major sports leagues </w:t>
      </w:r>
      <w:r w:rsidR="00CA377E" w:rsidRPr="00150003">
        <w:rPr>
          <w:rFonts w:ascii="Arial" w:hAnsi="Arial" w:cs="Arial"/>
          <w:sz w:val="20"/>
          <w:szCs w:val="20"/>
        </w:rPr>
        <w:t xml:space="preserve">are set to reap great rewards for accepting sports betting progress after decades of opposition. </w:t>
      </w:r>
      <w:r w:rsidR="001D782E" w:rsidRPr="00150003">
        <w:rPr>
          <w:rFonts w:ascii="Arial" w:hAnsi="Arial" w:cs="Arial"/>
          <w:sz w:val="20"/>
          <w:szCs w:val="20"/>
        </w:rPr>
        <w:t>The fiduciary benefit will most likely affect</w:t>
      </w:r>
      <w:r w:rsidR="00FE1BE8" w:rsidRPr="00150003">
        <w:rPr>
          <w:rFonts w:ascii="Arial" w:hAnsi="Arial" w:cs="Arial"/>
          <w:sz w:val="20"/>
          <w:szCs w:val="20"/>
        </w:rPr>
        <w:t xml:space="preserve"> NCAA sports</w:t>
      </w:r>
      <w:r w:rsidR="00027634" w:rsidRPr="00150003">
        <w:rPr>
          <w:rFonts w:ascii="Arial" w:hAnsi="Arial" w:cs="Arial"/>
          <w:sz w:val="20"/>
          <w:szCs w:val="20"/>
        </w:rPr>
        <w:t xml:space="preserve"> as</w:t>
      </w:r>
      <w:r w:rsidR="00FE1BE8" w:rsidRPr="00150003">
        <w:rPr>
          <w:rFonts w:ascii="Arial" w:hAnsi="Arial" w:cs="Arial"/>
          <w:sz w:val="20"/>
          <w:szCs w:val="20"/>
        </w:rPr>
        <w:t xml:space="preserve"> gambling encompasses those games</w:t>
      </w:r>
      <w:r w:rsidR="00E4363A" w:rsidRPr="00150003">
        <w:rPr>
          <w:rFonts w:ascii="Arial" w:hAnsi="Arial" w:cs="Arial"/>
          <w:sz w:val="20"/>
          <w:szCs w:val="20"/>
        </w:rPr>
        <w:t xml:space="preserve">. </w:t>
      </w:r>
      <w:r w:rsidR="00190410" w:rsidRPr="00150003">
        <w:rPr>
          <w:rFonts w:ascii="Arial" w:eastAsia="Times New Roman" w:hAnsi="Arial" w:cs="Arial"/>
          <w:sz w:val="20"/>
          <w:szCs w:val="20"/>
        </w:rPr>
        <w:t xml:space="preserve">While gambling concerns will undoubtedly benefit, it was expressed by </w:t>
      </w:r>
      <w:r w:rsidR="00E4363A" w:rsidRPr="00150003">
        <w:rPr>
          <w:rFonts w:ascii="Arial" w:eastAsia="Times New Roman" w:hAnsi="Arial" w:cs="Arial"/>
          <w:sz w:val="20"/>
          <w:szCs w:val="20"/>
        </w:rPr>
        <w:t>Fullerton et al. (2020)</w:t>
      </w:r>
      <w:r w:rsidR="00190410" w:rsidRPr="00150003">
        <w:rPr>
          <w:rFonts w:ascii="Arial" w:eastAsia="Times New Roman" w:hAnsi="Arial" w:cs="Arial"/>
          <w:sz w:val="20"/>
          <w:szCs w:val="20"/>
        </w:rPr>
        <w:t xml:space="preserve"> that Native American tribes engaged in gaming might also be substantial beneficiaries of the </w:t>
      </w:r>
      <w:r w:rsidR="00F7301C" w:rsidRPr="00150003">
        <w:rPr>
          <w:rFonts w:ascii="Arial" w:eastAsia="Times New Roman" w:hAnsi="Arial" w:cs="Arial"/>
          <w:sz w:val="20"/>
          <w:szCs w:val="20"/>
        </w:rPr>
        <w:t>innovation</w:t>
      </w:r>
      <w:r w:rsidR="00027634" w:rsidRPr="00150003">
        <w:rPr>
          <w:rFonts w:ascii="Arial" w:eastAsia="Times New Roman" w:hAnsi="Arial" w:cs="Arial"/>
          <w:sz w:val="20"/>
          <w:szCs w:val="20"/>
        </w:rPr>
        <w:t>s</w:t>
      </w:r>
      <w:r w:rsidR="00F7301C" w:rsidRPr="00150003">
        <w:rPr>
          <w:rFonts w:ascii="Arial" w:eastAsia="Times New Roman" w:hAnsi="Arial" w:cs="Arial"/>
          <w:sz w:val="20"/>
          <w:szCs w:val="20"/>
        </w:rPr>
        <w:t xml:space="preserve"> in gambling</w:t>
      </w:r>
      <w:r w:rsidR="00E4363A" w:rsidRPr="00150003">
        <w:rPr>
          <w:rFonts w:ascii="Arial" w:eastAsia="Times New Roman" w:hAnsi="Arial" w:cs="Arial"/>
          <w:sz w:val="20"/>
          <w:szCs w:val="20"/>
        </w:rPr>
        <w:t xml:space="preserve">. </w:t>
      </w:r>
    </w:p>
    <w:p w14:paraId="4AA8E386" w14:textId="391E0DDB" w:rsidR="00B37B8F" w:rsidRPr="00150003" w:rsidRDefault="00F174B4" w:rsidP="00766EB1">
      <w:pPr>
        <w:shd w:val="clear" w:color="auto" w:fill="FFFFFF"/>
        <w:spacing w:after="0" w:line="240" w:lineRule="auto"/>
        <w:jc w:val="both"/>
        <w:rPr>
          <w:rFonts w:ascii="Arial" w:eastAsia="Times New Roman" w:hAnsi="Arial" w:cs="Arial"/>
          <w:sz w:val="20"/>
          <w:szCs w:val="20"/>
        </w:rPr>
      </w:pPr>
      <w:r w:rsidRPr="00150003">
        <w:rPr>
          <w:rFonts w:ascii="Arial" w:eastAsia="Times New Roman" w:hAnsi="Arial" w:cs="Arial"/>
          <w:sz w:val="20"/>
          <w:szCs w:val="20"/>
        </w:rPr>
        <w:tab/>
        <w:t xml:space="preserve">Another attractive benefactor from the rise of sports betting may </w:t>
      </w:r>
      <w:r w:rsidR="00837131" w:rsidRPr="00150003">
        <w:rPr>
          <w:rFonts w:ascii="Arial" w:eastAsia="Times New Roman" w:hAnsi="Arial" w:cs="Arial"/>
          <w:sz w:val="20"/>
          <w:szCs w:val="20"/>
        </w:rPr>
        <w:t xml:space="preserve">be female athletes. </w:t>
      </w:r>
      <w:r w:rsidR="00CE0355" w:rsidRPr="00150003">
        <w:rPr>
          <w:rFonts w:ascii="Arial" w:eastAsia="Times New Roman" w:hAnsi="Arial" w:cs="Arial"/>
          <w:sz w:val="20"/>
          <w:szCs w:val="20"/>
        </w:rPr>
        <w:t xml:space="preserve">Researchers have proposed that female athletes who have </w:t>
      </w:r>
      <w:r w:rsidR="00180743" w:rsidRPr="00150003">
        <w:rPr>
          <w:rFonts w:ascii="Arial" w:eastAsia="Times New Roman" w:hAnsi="Arial" w:cs="Arial"/>
          <w:sz w:val="20"/>
          <w:szCs w:val="20"/>
        </w:rPr>
        <w:t xml:space="preserve">notoriously suffered from wage disparities with their male counterparts may be able to reduce that gap through </w:t>
      </w:r>
      <w:r w:rsidR="00C64843" w:rsidRPr="00150003">
        <w:rPr>
          <w:rFonts w:ascii="Arial" w:eastAsia="Times New Roman" w:hAnsi="Arial" w:cs="Arial"/>
          <w:sz w:val="20"/>
          <w:szCs w:val="20"/>
        </w:rPr>
        <w:t>sports gambling</w:t>
      </w:r>
      <w:r w:rsidR="004E4DB1" w:rsidRPr="00150003">
        <w:rPr>
          <w:rFonts w:ascii="Arial" w:eastAsia="Times New Roman" w:hAnsi="Arial" w:cs="Arial"/>
          <w:sz w:val="20"/>
          <w:szCs w:val="20"/>
        </w:rPr>
        <w:t xml:space="preserve"> (</w:t>
      </w:r>
      <w:r w:rsidR="0030314E" w:rsidRPr="00150003">
        <w:rPr>
          <w:rFonts w:ascii="Arial" w:eastAsia="Times New Roman" w:hAnsi="Arial" w:cs="Arial"/>
          <w:sz w:val="20"/>
          <w:szCs w:val="20"/>
        </w:rPr>
        <w:t>Feldman, 2020).</w:t>
      </w:r>
      <w:r w:rsidR="00C64843" w:rsidRPr="00150003">
        <w:rPr>
          <w:rFonts w:ascii="Arial" w:eastAsia="Times New Roman" w:hAnsi="Arial" w:cs="Arial"/>
          <w:sz w:val="20"/>
          <w:szCs w:val="20"/>
        </w:rPr>
        <w:t xml:space="preserve"> </w:t>
      </w:r>
      <w:r w:rsidR="00EC59AA" w:rsidRPr="00150003">
        <w:rPr>
          <w:rFonts w:ascii="Arial" w:eastAsia="Times New Roman" w:hAnsi="Arial" w:cs="Arial"/>
          <w:sz w:val="20"/>
          <w:szCs w:val="20"/>
        </w:rPr>
        <w:t>By leveraging the right of publicity</w:t>
      </w:r>
      <w:r w:rsidR="00F31B9C" w:rsidRPr="00150003">
        <w:rPr>
          <w:rFonts w:ascii="Arial" w:eastAsia="Times New Roman" w:hAnsi="Arial" w:cs="Arial"/>
          <w:sz w:val="20"/>
          <w:szCs w:val="20"/>
        </w:rPr>
        <w:t xml:space="preserve"> on sports betting apps and accompanying marketing, female athletes could demand money for their likeness and name to be used in </w:t>
      </w:r>
      <w:r w:rsidR="005004B1" w:rsidRPr="00150003">
        <w:rPr>
          <w:rFonts w:ascii="Arial" w:eastAsia="Times New Roman" w:hAnsi="Arial" w:cs="Arial"/>
          <w:sz w:val="20"/>
          <w:szCs w:val="20"/>
        </w:rPr>
        <w:t xml:space="preserve">the gambling </w:t>
      </w:r>
      <w:r w:rsidR="00A42CEA" w:rsidRPr="00150003">
        <w:rPr>
          <w:rFonts w:ascii="Arial" w:eastAsia="Times New Roman" w:hAnsi="Arial" w:cs="Arial"/>
          <w:sz w:val="20"/>
          <w:szCs w:val="20"/>
        </w:rPr>
        <w:t>companies’</w:t>
      </w:r>
      <w:r w:rsidR="005004B1" w:rsidRPr="00150003">
        <w:rPr>
          <w:rFonts w:ascii="Arial" w:eastAsia="Times New Roman" w:hAnsi="Arial" w:cs="Arial"/>
          <w:sz w:val="20"/>
          <w:szCs w:val="20"/>
        </w:rPr>
        <w:t xml:space="preserve"> </w:t>
      </w:r>
      <w:r w:rsidR="00592EFF" w:rsidRPr="00150003">
        <w:rPr>
          <w:rFonts w:ascii="Arial" w:eastAsia="Times New Roman" w:hAnsi="Arial" w:cs="Arial"/>
          <w:sz w:val="20"/>
          <w:szCs w:val="20"/>
        </w:rPr>
        <w:t>efforts</w:t>
      </w:r>
      <w:r w:rsidR="005004B1" w:rsidRPr="00150003">
        <w:rPr>
          <w:rFonts w:ascii="Arial" w:eastAsia="Times New Roman" w:hAnsi="Arial" w:cs="Arial"/>
          <w:sz w:val="20"/>
          <w:szCs w:val="20"/>
        </w:rPr>
        <w:t xml:space="preserve"> to make money from taking wagers on </w:t>
      </w:r>
      <w:r w:rsidR="00ED6952" w:rsidRPr="00150003">
        <w:rPr>
          <w:rFonts w:ascii="Arial" w:eastAsia="Times New Roman" w:hAnsi="Arial" w:cs="Arial"/>
          <w:sz w:val="20"/>
          <w:szCs w:val="20"/>
        </w:rPr>
        <w:t>games and events</w:t>
      </w:r>
      <w:r w:rsidR="002762AC" w:rsidRPr="00150003">
        <w:rPr>
          <w:rFonts w:ascii="Arial" w:eastAsia="Times New Roman" w:hAnsi="Arial" w:cs="Arial"/>
          <w:sz w:val="20"/>
          <w:szCs w:val="20"/>
        </w:rPr>
        <w:t xml:space="preserve"> (Feldman, 2020). </w:t>
      </w:r>
    </w:p>
    <w:p w14:paraId="63E398A1" w14:textId="555F8BF6" w:rsidR="00CE1317" w:rsidRPr="00C702C3" w:rsidRDefault="00CE1317" w:rsidP="00A05F61">
      <w:pPr>
        <w:shd w:val="clear" w:color="auto" w:fill="FFFFFF"/>
        <w:spacing w:line="240" w:lineRule="auto"/>
        <w:rPr>
          <w:rFonts w:ascii="Arial" w:eastAsia="Times New Roman" w:hAnsi="Arial" w:cs="Arial"/>
          <w:b/>
          <w:bCs/>
          <w:sz w:val="20"/>
          <w:szCs w:val="20"/>
        </w:rPr>
      </w:pPr>
      <w:r w:rsidRPr="00C702C3">
        <w:rPr>
          <w:rFonts w:ascii="Arial" w:eastAsia="Times New Roman" w:hAnsi="Arial" w:cs="Arial"/>
          <w:b/>
          <w:bCs/>
          <w:sz w:val="20"/>
          <w:szCs w:val="20"/>
        </w:rPr>
        <w:lastRenderedPageBreak/>
        <w:t>Q</w:t>
      </w:r>
      <w:r w:rsidR="0078571C">
        <w:rPr>
          <w:rFonts w:ascii="Arial" w:eastAsia="Times New Roman" w:hAnsi="Arial" w:cs="Arial"/>
          <w:b/>
          <w:bCs/>
          <w:sz w:val="20"/>
          <w:szCs w:val="20"/>
        </w:rPr>
        <w:t>UESTIONS FOR FURTHER CONSIDERATION</w:t>
      </w:r>
    </w:p>
    <w:p w14:paraId="2D634117" w14:textId="77777777" w:rsidR="00CE1317" w:rsidRPr="00C702C3" w:rsidRDefault="00CE1317" w:rsidP="00766EB1">
      <w:pPr>
        <w:pStyle w:val="ListParagraph"/>
        <w:numPr>
          <w:ilvl w:val="0"/>
          <w:numId w:val="11"/>
        </w:numPr>
        <w:shd w:val="clear" w:color="auto" w:fill="FFFFFF"/>
        <w:spacing w:line="240" w:lineRule="auto"/>
        <w:jc w:val="both"/>
        <w:rPr>
          <w:rFonts w:ascii="Arial" w:eastAsia="Times New Roman" w:hAnsi="Arial" w:cs="Arial"/>
          <w:b/>
          <w:bCs/>
          <w:sz w:val="20"/>
          <w:szCs w:val="20"/>
        </w:rPr>
      </w:pPr>
      <w:r w:rsidRPr="00C702C3">
        <w:rPr>
          <w:rFonts w:ascii="Arial" w:eastAsia="Times New Roman" w:hAnsi="Arial" w:cs="Arial"/>
          <w:sz w:val="20"/>
          <w:szCs w:val="20"/>
        </w:rPr>
        <w:t>How should Caesars adjust its asset-heavy business model given the growth of online and sports betting?</w:t>
      </w:r>
    </w:p>
    <w:p w14:paraId="53C4D8B6" w14:textId="77777777" w:rsidR="00CE1317" w:rsidRPr="00C702C3" w:rsidRDefault="00CE1317" w:rsidP="00766EB1">
      <w:pPr>
        <w:pStyle w:val="ListParagraph"/>
        <w:numPr>
          <w:ilvl w:val="0"/>
          <w:numId w:val="11"/>
        </w:numPr>
        <w:shd w:val="clear" w:color="auto" w:fill="FFFFFF"/>
        <w:spacing w:line="240" w:lineRule="auto"/>
        <w:jc w:val="both"/>
        <w:rPr>
          <w:rFonts w:ascii="Arial" w:eastAsia="Times New Roman" w:hAnsi="Arial" w:cs="Arial"/>
          <w:b/>
          <w:bCs/>
          <w:sz w:val="20"/>
          <w:szCs w:val="20"/>
        </w:rPr>
      </w:pPr>
      <w:r w:rsidRPr="00C702C3">
        <w:rPr>
          <w:rFonts w:ascii="Arial" w:eastAsia="Times New Roman" w:hAnsi="Arial" w:cs="Arial"/>
          <w:sz w:val="20"/>
          <w:szCs w:val="20"/>
        </w:rPr>
        <w:t xml:space="preserve">Despite stagnant growth, should Caesars continue to add and develop properties?  </w:t>
      </w:r>
    </w:p>
    <w:p w14:paraId="41BA914A" w14:textId="77777777" w:rsidR="00CE1317" w:rsidRPr="00C702C3" w:rsidRDefault="00CE1317" w:rsidP="00766EB1">
      <w:pPr>
        <w:pStyle w:val="ListParagraph"/>
        <w:numPr>
          <w:ilvl w:val="0"/>
          <w:numId w:val="11"/>
        </w:numPr>
        <w:shd w:val="clear" w:color="auto" w:fill="FFFFFF"/>
        <w:spacing w:line="240" w:lineRule="auto"/>
        <w:jc w:val="both"/>
        <w:rPr>
          <w:rFonts w:ascii="Arial" w:eastAsia="Times New Roman" w:hAnsi="Arial" w:cs="Arial"/>
          <w:b/>
          <w:bCs/>
          <w:sz w:val="20"/>
          <w:szCs w:val="20"/>
        </w:rPr>
      </w:pPr>
      <w:r w:rsidRPr="00C702C3">
        <w:rPr>
          <w:rFonts w:ascii="Arial" w:eastAsia="Times New Roman" w:hAnsi="Arial" w:cs="Arial"/>
          <w:sz w:val="20"/>
          <w:szCs w:val="20"/>
        </w:rPr>
        <w:t>What additional opportunities can Caesars glean from their data mining opportunities?</w:t>
      </w:r>
    </w:p>
    <w:p w14:paraId="2D648F30" w14:textId="77777777" w:rsidR="00CE1317" w:rsidRPr="00C702C3" w:rsidRDefault="00CE1317" w:rsidP="00766EB1">
      <w:pPr>
        <w:pStyle w:val="ListParagraph"/>
        <w:numPr>
          <w:ilvl w:val="0"/>
          <w:numId w:val="11"/>
        </w:numPr>
        <w:shd w:val="clear" w:color="auto" w:fill="FFFFFF"/>
        <w:spacing w:line="240" w:lineRule="auto"/>
        <w:jc w:val="both"/>
        <w:rPr>
          <w:rFonts w:ascii="Arial" w:eastAsia="Times New Roman" w:hAnsi="Arial" w:cs="Arial"/>
          <w:b/>
          <w:bCs/>
          <w:sz w:val="20"/>
          <w:szCs w:val="20"/>
        </w:rPr>
      </w:pPr>
      <w:r w:rsidRPr="00C702C3">
        <w:rPr>
          <w:rFonts w:ascii="Arial" w:eastAsia="Times New Roman" w:hAnsi="Arial" w:cs="Arial"/>
          <w:sz w:val="20"/>
          <w:szCs w:val="20"/>
        </w:rPr>
        <w:t>With the forecast of the gaming industry moving away from physical properties and with the proliferation of competitors in the digital sportsbook marketspace, what do you feel is a good strategy for Caesars to maintain a competitive advantage?</w:t>
      </w:r>
    </w:p>
    <w:p w14:paraId="4E7A69AE" w14:textId="462AC532" w:rsidR="001B3B5F" w:rsidRDefault="00CE1317" w:rsidP="00766EB1">
      <w:pPr>
        <w:pStyle w:val="ListParagraph"/>
        <w:numPr>
          <w:ilvl w:val="0"/>
          <w:numId w:val="11"/>
        </w:numPr>
        <w:shd w:val="clear" w:color="auto" w:fill="FFFFFF"/>
        <w:spacing w:before="240" w:line="240" w:lineRule="auto"/>
        <w:jc w:val="both"/>
        <w:rPr>
          <w:rFonts w:ascii="Arial" w:eastAsia="Times New Roman" w:hAnsi="Arial" w:cs="Arial"/>
          <w:sz w:val="20"/>
          <w:szCs w:val="20"/>
        </w:rPr>
      </w:pPr>
      <w:r w:rsidRPr="0078571C">
        <w:rPr>
          <w:rFonts w:ascii="Arial" w:eastAsia="Times New Roman" w:hAnsi="Arial" w:cs="Arial"/>
          <w:sz w:val="20"/>
          <w:szCs w:val="20"/>
        </w:rPr>
        <w:t>What marketing strategies would best differentiate C</w:t>
      </w:r>
      <w:r w:rsidR="00D91AB3">
        <w:rPr>
          <w:rFonts w:ascii="Arial" w:eastAsia="Times New Roman" w:hAnsi="Arial" w:cs="Arial"/>
          <w:sz w:val="20"/>
          <w:szCs w:val="20"/>
        </w:rPr>
        <w:t>ae</w:t>
      </w:r>
      <w:r w:rsidRPr="0078571C">
        <w:rPr>
          <w:rFonts w:ascii="Arial" w:eastAsia="Times New Roman" w:hAnsi="Arial" w:cs="Arial"/>
          <w:sz w:val="20"/>
          <w:szCs w:val="20"/>
        </w:rPr>
        <w:t>sars from the multitudes of other fungible options in the sports betting markets?</w:t>
      </w:r>
    </w:p>
    <w:p w14:paraId="564B18B6" w14:textId="45905A74" w:rsidR="0078571C" w:rsidRPr="00A05F61" w:rsidRDefault="0078571C" w:rsidP="00A05F61">
      <w:pPr>
        <w:shd w:val="clear" w:color="auto" w:fill="FFFFFF"/>
        <w:spacing w:before="240" w:line="240" w:lineRule="auto"/>
        <w:rPr>
          <w:rFonts w:ascii="Arial" w:eastAsia="Times New Roman" w:hAnsi="Arial" w:cs="Arial"/>
          <w:b/>
          <w:sz w:val="20"/>
          <w:szCs w:val="20"/>
        </w:rPr>
      </w:pPr>
      <w:r w:rsidRPr="0078571C">
        <w:rPr>
          <w:rFonts w:ascii="Arial" w:eastAsia="Times New Roman" w:hAnsi="Arial" w:cs="Arial"/>
          <w:b/>
          <w:sz w:val="20"/>
          <w:szCs w:val="20"/>
        </w:rPr>
        <w:t>REFERENCES</w:t>
      </w:r>
    </w:p>
    <w:p w14:paraId="1D94DEAA" w14:textId="77777777" w:rsidR="00071973" w:rsidRDefault="00F174B4" w:rsidP="00766EB1">
      <w:pPr>
        <w:pStyle w:val="NormalWeb"/>
        <w:spacing w:before="240" w:beforeAutospacing="0" w:after="0" w:afterAutospacing="0"/>
        <w:ind w:left="567" w:hanging="567"/>
        <w:jc w:val="both"/>
        <w:rPr>
          <w:rFonts w:ascii="Arial" w:hAnsi="Arial" w:cs="Arial"/>
          <w:sz w:val="20"/>
          <w:szCs w:val="20"/>
        </w:rPr>
      </w:pPr>
      <w:r w:rsidRPr="00A05F61">
        <w:rPr>
          <w:rFonts w:ascii="Arial" w:hAnsi="Arial" w:cs="Arial"/>
          <w:sz w:val="20"/>
          <w:szCs w:val="20"/>
        </w:rPr>
        <w:t>American Gaming</w:t>
      </w:r>
      <w:r w:rsidRPr="00150003">
        <w:rPr>
          <w:rFonts w:ascii="Arial" w:hAnsi="Arial" w:cs="Arial"/>
          <w:sz w:val="20"/>
          <w:szCs w:val="20"/>
        </w:rPr>
        <w:t xml:space="preserve"> Association. (2021, August 11). </w:t>
      </w:r>
      <w:r w:rsidRPr="00150003">
        <w:rPr>
          <w:rFonts w:ascii="Arial" w:hAnsi="Arial" w:cs="Arial"/>
          <w:i/>
          <w:iCs/>
          <w:sz w:val="20"/>
          <w:szCs w:val="20"/>
        </w:rPr>
        <w:t>Gaming tax policy</w:t>
      </w:r>
      <w:r w:rsidRPr="00150003">
        <w:rPr>
          <w:rFonts w:ascii="Arial" w:hAnsi="Arial" w:cs="Arial"/>
          <w:sz w:val="20"/>
          <w:szCs w:val="20"/>
        </w:rPr>
        <w:t xml:space="preserve">. American Gaming Association. Retrieved January 20, 2022, from https://www.americangaming.org/policies/gaming-tax-policy/ </w:t>
      </w:r>
    </w:p>
    <w:p w14:paraId="66ECB205" w14:textId="732EE6DD" w:rsidR="008C145B" w:rsidRPr="00071973" w:rsidRDefault="00071973" w:rsidP="00766EB1">
      <w:pPr>
        <w:pStyle w:val="NormalWeb"/>
        <w:spacing w:before="0" w:beforeAutospacing="0" w:after="0" w:afterAutospacing="0"/>
        <w:ind w:left="562" w:hanging="562"/>
        <w:jc w:val="both"/>
        <w:rPr>
          <w:rFonts w:ascii="Arial" w:hAnsi="Arial" w:cs="Arial"/>
          <w:sz w:val="20"/>
          <w:szCs w:val="20"/>
        </w:rPr>
      </w:pPr>
      <w:r>
        <w:rPr>
          <w:rFonts w:ascii="Arial" w:hAnsi="Arial" w:cs="Arial"/>
          <w:sz w:val="20"/>
          <w:szCs w:val="20"/>
        </w:rPr>
        <w:t>B</w:t>
      </w:r>
      <w:r w:rsidR="00F174B4" w:rsidRPr="00150003">
        <w:rPr>
          <w:rFonts w:ascii="Arial" w:hAnsi="Arial" w:cs="Arial"/>
          <w:sz w:val="20"/>
          <w:szCs w:val="20"/>
        </w:rPr>
        <w:t xml:space="preserve">ell, J. (2021, December 10). </w:t>
      </w:r>
      <w:r w:rsidR="00F174B4" w:rsidRPr="00150003">
        <w:rPr>
          <w:rFonts w:ascii="Arial" w:hAnsi="Arial" w:cs="Arial"/>
          <w:i/>
          <w:iCs/>
          <w:sz w:val="20"/>
          <w:szCs w:val="20"/>
        </w:rPr>
        <w:t xml:space="preserve">Council post: Not </w:t>
      </w:r>
      <w:r w:rsidR="005B10A6" w:rsidRPr="00150003">
        <w:rPr>
          <w:rFonts w:ascii="Arial" w:hAnsi="Arial" w:cs="Arial"/>
          <w:i/>
          <w:iCs/>
          <w:sz w:val="20"/>
          <w:szCs w:val="20"/>
        </w:rPr>
        <w:t>j</w:t>
      </w:r>
      <w:r w:rsidR="00F174B4" w:rsidRPr="00150003">
        <w:rPr>
          <w:rFonts w:ascii="Arial" w:hAnsi="Arial" w:cs="Arial"/>
          <w:i/>
          <w:iCs/>
          <w:sz w:val="20"/>
          <w:szCs w:val="20"/>
        </w:rPr>
        <w:t xml:space="preserve">ust a game: Online sports betting and the rise of </w:t>
      </w:r>
      <w:r w:rsidR="005B10A6" w:rsidRPr="00150003">
        <w:rPr>
          <w:rFonts w:ascii="Arial" w:hAnsi="Arial" w:cs="Arial"/>
          <w:i/>
          <w:iCs/>
          <w:sz w:val="20"/>
          <w:szCs w:val="20"/>
        </w:rPr>
        <w:t>c</w:t>
      </w:r>
      <w:r w:rsidR="00F174B4" w:rsidRPr="00150003">
        <w:rPr>
          <w:rFonts w:ascii="Arial" w:hAnsi="Arial" w:cs="Arial"/>
          <w:i/>
          <w:iCs/>
          <w:sz w:val="20"/>
          <w:szCs w:val="20"/>
        </w:rPr>
        <w:t xml:space="preserve">orrosive </w:t>
      </w:r>
      <w:r w:rsidR="005B10A6" w:rsidRPr="00150003">
        <w:rPr>
          <w:rFonts w:ascii="Arial" w:hAnsi="Arial" w:cs="Arial"/>
          <w:i/>
          <w:iCs/>
          <w:sz w:val="20"/>
          <w:szCs w:val="20"/>
        </w:rPr>
        <w:t>t</w:t>
      </w:r>
      <w:r w:rsidR="00F174B4" w:rsidRPr="00150003">
        <w:rPr>
          <w:rFonts w:ascii="Arial" w:hAnsi="Arial" w:cs="Arial"/>
          <w:i/>
          <w:iCs/>
          <w:sz w:val="20"/>
          <w:szCs w:val="20"/>
        </w:rPr>
        <w:t>echnology</w:t>
      </w:r>
      <w:r w:rsidR="00F174B4" w:rsidRPr="00150003">
        <w:rPr>
          <w:rFonts w:ascii="Arial" w:hAnsi="Arial" w:cs="Arial"/>
          <w:sz w:val="20"/>
          <w:szCs w:val="20"/>
        </w:rPr>
        <w:t xml:space="preserve">. Forbes. Retrieved January 14, 2022, from https://www.forbes.com/sites/forbestechcouncil/2021/02/25/not-just-a-game-online-sports-betting-and-the-rise-of-corrosive-technology/?sh=43c9de670ec4 </w:t>
      </w:r>
    </w:p>
    <w:p w14:paraId="21765C02" w14:textId="79523045" w:rsidR="005D05DD" w:rsidRPr="00150003" w:rsidRDefault="00F174B4" w:rsidP="00766EB1">
      <w:pPr>
        <w:pStyle w:val="NormalWeb"/>
        <w:spacing w:before="0" w:beforeAutospacing="0" w:after="0" w:afterAutospacing="0"/>
        <w:ind w:left="562" w:hanging="562"/>
        <w:jc w:val="both"/>
        <w:rPr>
          <w:rFonts w:ascii="Arial" w:hAnsi="Arial" w:cs="Arial"/>
          <w:i/>
          <w:iCs/>
          <w:sz w:val="20"/>
          <w:szCs w:val="20"/>
        </w:rPr>
      </w:pPr>
      <w:proofErr w:type="spellStart"/>
      <w:r w:rsidRPr="00150003">
        <w:rPr>
          <w:rFonts w:ascii="Arial" w:hAnsi="Arial" w:cs="Arial"/>
          <w:sz w:val="20"/>
          <w:szCs w:val="20"/>
        </w:rPr>
        <w:t>Berzon</w:t>
      </w:r>
      <w:proofErr w:type="spellEnd"/>
      <w:r w:rsidRPr="00150003">
        <w:rPr>
          <w:rFonts w:ascii="Arial" w:hAnsi="Arial" w:cs="Arial"/>
          <w:sz w:val="20"/>
          <w:szCs w:val="20"/>
        </w:rPr>
        <w:t>, A., &amp; Smith, R. (2012, Feb 08). Corporate News: Caesars IPO Opens Doors --- Gambling Giant's Modest Offering Paves the Way for Investors to Cash Out. </w:t>
      </w:r>
      <w:r w:rsidR="00194214">
        <w:rPr>
          <w:rFonts w:ascii="Arial" w:hAnsi="Arial" w:cs="Arial"/>
          <w:i/>
          <w:iCs/>
          <w:sz w:val="20"/>
          <w:szCs w:val="20"/>
        </w:rPr>
        <w:t>Wall Street Journal.</w:t>
      </w:r>
    </w:p>
    <w:p w14:paraId="54B48BAC" w14:textId="77777777" w:rsidR="00ED01AA" w:rsidRPr="00150003" w:rsidRDefault="00F174B4" w:rsidP="00766EB1">
      <w:pPr>
        <w:pStyle w:val="NormalWeb"/>
        <w:spacing w:before="0" w:beforeAutospacing="0" w:after="0" w:afterAutospacing="0"/>
        <w:ind w:left="562" w:hanging="562"/>
        <w:jc w:val="both"/>
        <w:rPr>
          <w:rFonts w:ascii="Arial" w:hAnsi="Arial" w:cs="Arial"/>
          <w:sz w:val="20"/>
          <w:szCs w:val="20"/>
        </w:rPr>
      </w:pPr>
      <w:r w:rsidRPr="00150003">
        <w:rPr>
          <w:rFonts w:ascii="Arial" w:hAnsi="Arial" w:cs="Arial"/>
          <w:sz w:val="20"/>
          <w:szCs w:val="20"/>
        </w:rPr>
        <w:t xml:space="preserve">Bloomberg. (2021). </w:t>
      </w:r>
      <w:r w:rsidRPr="00150003">
        <w:rPr>
          <w:rFonts w:ascii="Arial" w:hAnsi="Arial" w:cs="Arial"/>
          <w:i/>
          <w:iCs/>
          <w:sz w:val="20"/>
          <w:szCs w:val="20"/>
        </w:rPr>
        <w:t>Sports Betting Market Size Worth $140.26 Billion By 2028: Grand View Research, Inc</w:t>
      </w:r>
      <w:r w:rsidRPr="00150003">
        <w:rPr>
          <w:rFonts w:ascii="Arial" w:hAnsi="Arial" w:cs="Arial"/>
          <w:sz w:val="20"/>
          <w:szCs w:val="20"/>
        </w:rPr>
        <w:t xml:space="preserve">. Bloomberg.com. Retrieved from https://www.bloomberg.com/press-releases/2021-10-19/sports-betting-market-size-worth-140-26-billion-by-2028-grand-view-research-inc </w:t>
      </w:r>
    </w:p>
    <w:p w14:paraId="2D5F223F" w14:textId="77777777" w:rsidR="00600BB2"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B</w:t>
      </w:r>
      <w:r w:rsidR="00320D11" w:rsidRPr="00150003">
        <w:rPr>
          <w:rFonts w:ascii="Arial" w:eastAsia="Times New Roman" w:hAnsi="Arial" w:cs="Arial"/>
          <w:sz w:val="20"/>
          <w:szCs w:val="20"/>
        </w:rPr>
        <w:t>rainerd</w:t>
      </w:r>
      <w:r w:rsidRPr="00150003">
        <w:rPr>
          <w:rFonts w:ascii="Arial" w:eastAsia="Times New Roman" w:hAnsi="Arial" w:cs="Arial"/>
          <w:sz w:val="20"/>
          <w:szCs w:val="20"/>
        </w:rPr>
        <w:t xml:space="preserve">, J. (2016). </w:t>
      </w:r>
      <w:r w:rsidRPr="00150003">
        <w:rPr>
          <w:rFonts w:ascii="Arial" w:eastAsia="Times New Roman" w:hAnsi="Arial" w:cs="Arial"/>
          <w:i/>
          <w:iCs/>
          <w:sz w:val="20"/>
          <w:szCs w:val="20"/>
        </w:rPr>
        <w:t>Scrambling to Expand Gambling</w:t>
      </w:r>
      <w:r w:rsidRPr="00150003">
        <w:rPr>
          <w:rFonts w:ascii="Arial" w:eastAsia="Times New Roman" w:hAnsi="Arial" w:cs="Arial"/>
          <w:sz w:val="20"/>
          <w:szCs w:val="20"/>
        </w:rPr>
        <w:t>. State Legislatures, 42(10), 21–23.</w:t>
      </w:r>
    </w:p>
    <w:p w14:paraId="35B19FC8" w14:textId="77777777" w:rsidR="00823F18"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Brainerd, J. (n.d.). </w:t>
      </w:r>
      <w:r w:rsidRPr="00150003">
        <w:rPr>
          <w:rFonts w:ascii="Arial" w:eastAsia="Times New Roman" w:hAnsi="Arial" w:cs="Arial"/>
          <w:i/>
          <w:iCs/>
          <w:sz w:val="20"/>
          <w:szCs w:val="20"/>
        </w:rPr>
        <w:t>More states let sports betting go mobile</w:t>
      </w:r>
      <w:r w:rsidRPr="00150003">
        <w:rPr>
          <w:rFonts w:ascii="Arial" w:eastAsia="Times New Roman" w:hAnsi="Arial" w:cs="Arial"/>
          <w:sz w:val="20"/>
          <w:szCs w:val="20"/>
        </w:rPr>
        <w:t xml:space="preserve">. Retrieved January 18, 2022, from https://www.ncsl.org/research/fiscal-policy/more-states-let-sports-betting-go-mobile-magazine2021.aspx </w:t>
      </w:r>
    </w:p>
    <w:p w14:paraId="7A4B8DC6" w14:textId="6E88D16C" w:rsidR="00823F18"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Caesars Entertainment Corporation SWOT Analysis. (2019). Caesars Entertain</w:t>
      </w:r>
      <w:r w:rsidR="00B01510" w:rsidRPr="00150003">
        <w:rPr>
          <w:rFonts w:ascii="Arial" w:eastAsia="Times New Roman" w:hAnsi="Arial" w:cs="Arial"/>
          <w:sz w:val="20"/>
          <w:szCs w:val="20"/>
        </w:rPr>
        <w:t>ment Corporation SWOT analysis, 1</w:t>
      </w:r>
      <w:r w:rsidRPr="00150003">
        <w:rPr>
          <w:rFonts w:ascii="Arial" w:eastAsia="Times New Roman" w:hAnsi="Arial" w:cs="Arial"/>
          <w:sz w:val="20"/>
          <w:szCs w:val="20"/>
        </w:rPr>
        <w:t>–7.</w:t>
      </w:r>
    </w:p>
    <w:p w14:paraId="3F8AE821" w14:textId="3EA051E4" w:rsidR="00093E04"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Caesars Entertainment, Inc. (</w:t>
      </w:r>
      <w:proofErr w:type="spellStart"/>
      <w:r w:rsidRPr="00150003">
        <w:rPr>
          <w:rFonts w:ascii="Arial" w:eastAsia="Times New Roman" w:hAnsi="Arial" w:cs="Arial"/>
          <w:sz w:val="20"/>
          <w:szCs w:val="20"/>
        </w:rPr>
        <w:t>n.d.</w:t>
      </w:r>
      <w:proofErr w:type="spellEnd"/>
      <w:proofErr w:type="gramStart"/>
      <w:r w:rsidRPr="00150003">
        <w:rPr>
          <w:rFonts w:ascii="Arial" w:eastAsia="Times New Roman" w:hAnsi="Arial" w:cs="Arial"/>
          <w:sz w:val="20"/>
          <w:szCs w:val="20"/>
        </w:rPr>
        <w:t>)</w:t>
      </w:r>
      <w:r w:rsidR="00F40E2A" w:rsidRPr="00150003">
        <w:rPr>
          <w:rFonts w:ascii="Arial" w:eastAsia="Times New Roman" w:hAnsi="Arial" w:cs="Arial"/>
          <w:sz w:val="20"/>
          <w:szCs w:val="20"/>
        </w:rPr>
        <w:t>a</w:t>
      </w:r>
      <w:proofErr w:type="gramEnd"/>
      <w:r w:rsidR="00F40E2A" w:rsidRPr="00150003">
        <w:rPr>
          <w:rFonts w:ascii="Arial" w:eastAsia="Times New Roman" w:hAnsi="Arial" w:cs="Arial"/>
          <w:sz w:val="20"/>
          <w:szCs w:val="20"/>
        </w:rPr>
        <w:t>.</w:t>
      </w:r>
      <w:r w:rsidRPr="00150003">
        <w:rPr>
          <w:rFonts w:ascii="Arial" w:eastAsia="Times New Roman" w:hAnsi="Arial" w:cs="Arial"/>
          <w:i/>
          <w:iCs/>
          <w:sz w:val="20"/>
          <w:szCs w:val="20"/>
        </w:rPr>
        <w:t xml:space="preserve"> Caesars Entertainment,</w:t>
      </w:r>
      <w:r w:rsidR="00CB7F8C">
        <w:rPr>
          <w:rFonts w:ascii="Arial" w:eastAsia="Times New Roman" w:hAnsi="Arial" w:cs="Arial"/>
          <w:i/>
          <w:iCs/>
          <w:sz w:val="20"/>
          <w:szCs w:val="20"/>
        </w:rPr>
        <w:t xml:space="preserve"> </w:t>
      </w:r>
      <w:r w:rsidRPr="00150003">
        <w:rPr>
          <w:rFonts w:ascii="Arial" w:eastAsia="Times New Roman" w:hAnsi="Arial" w:cs="Arial"/>
          <w:i/>
          <w:iCs/>
          <w:sz w:val="20"/>
          <w:szCs w:val="20"/>
        </w:rPr>
        <w:t>Inc. reports 2020 fourth quarter and full-year results</w:t>
      </w:r>
      <w:r w:rsidRPr="00150003">
        <w:rPr>
          <w:rFonts w:ascii="Arial" w:eastAsia="Times New Roman" w:hAnsi="Arial" w:cs="Arial"/>
          <w:sz w:val="20"/>
          <w:szCs w:val="20"/>
        </w:rPr>
        <w:t xml:space="preserve">. Retrieved January 17, 2022, from https://investor.caesars.com/node/30616 </w:t>
      </w:r>
    </w:p>
    <w:p w14:paraId="4EF815ED" w14:textId="5B28B3CA" w:rsidR="00B209CB"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Caesars Entertainment, Inc. (</w:t>
      </w:r>
      <w:proofErr w:type="spellStart"/>
      <w:r w:rsidRPr="00150003">
        <w:rPr>
          <w:rFonts w:ascii="Arial" w:eastAsia="Times New Roman" w:hAnsi="Arial" w:cs="Arial"/>
          <w:sz w:val="20"/>
          <w:szCs w:val="20"/>
        </w:rPr>
        <w:t>n.d.</w:t>
      </w:r>
      <w:proofErr w:type="spellEnd"/>
      <w:proofErr w:type="gramStart"/>
      <w:r w:rsidRPr="00150003">
        <w:rPr>
          <w:rFonts w:ascii="Arial" w:eastAsia="Times New Roman" w:hAnsi="Arial" w:cs="Arial"/>
          <w:sz w:val="20"/>
          <w:szCs w:val="20"/>
        </w:rPr>
        <w:t>)</w:t>
      </w:r>
      <w:r w:rsidR="00F40E2A" w:rsidRPr="00150003">
        <w:rPr>
          <w:rFonts w:ascii="Arial" w:eastAsia="Times New Roman" w:hAnsi="Arial" w:cs="Arial"/>
          <w:sz w:val="20"/>
          <w:szCs w:val="20"/>
        </w:rPr>
        <w:t>b</w:t>
      </w:r>
      <w:proofErr w:type="gramEnd"/>
      <w:r w:rsidR="00F40E2A" w:rsidRPr="00150003">
        <w:rPr>
          <w:rFonts w:ascii="Arial" w:eastAsia="Times New Roman" w:hAnsi="Arial" w:cs="Arial"/>
          <w:sz w:val="20"/>
          <w:szCs w:val="20"/>
        </w:rPr>
        <w:t>.</w:t>
      </w:r>
      <w:r w:rsidRPr="00150003">
        <w:rPr>
          <w:rFonts w:ascii="Arial" w:eastAsia="Times New Roman" w:hAnsi="Arial" w:cs="Arial"/>
          <w:sz w:val="20"/>
          <w:szCs w:val="20"/>
        </w:rPr>
        <w:t xml:space="preserve"> </w:t>
      </w:r>
      <w:r w:rsidRPr="00150003">
        <w:rPr>
          <w:rFonts w:ascii="Arial" w:eastAsia="Times New Roman" w:hAnsi="Arial" w:cs="Arial"/>
          <w:i/>
          <w:iCs/>
          <w:sz w:val="20"/>
          <w:szCs w:val="20"/>
        </w:rPr>
        <w:t>This is Caesars.</w:t>
      </w:r>
      <w:r w:rsidRPr="00150003">
        <w:rPr>
          <w:rFonts w:ascii="Arial" w:eastAsia="Times New Roman" w:hAnsi="Arial" w:cs="Arial"/>
          <w:sz w:val="20"/>
          <w:szCs w:val="20"/>
        </w:rPr>
        <w:t xml:space="preserve"> Retrieved January 17, 2022, from HTTPS:// caesars.com/ </w:t>
      </w:r>
    </w:p>
    <w:p w14:paraId="1E6DFA12" w14:textId="77777777" w:rsidR="00AA508D"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CasinoUSA. (2022, January 4). </w:t>
      </w:r>
      <w:r w:rsidRPr="00150003">
        <w:rPr>
          <w:rFonts w:ascii="Arial" w:eastAsia="Times New Roman" w:hAnsi="Arial" w:cs="Arial"/>
          <w:i/>
          <w:iCs/>
          <w:sz w:val="20"/>
          <w:szCs w:val="20"/>
        </w:rPr>
        <w:t>How to start an online casino: Costs, licenses, games and more</w:t>
      </w:r>
      <w:r w:rsidRPr="00150003">
        <w:rPr>
          <w:rFonts w:ascii="Arial" w:eastAsia="Times New Roman" w:hAnsi="Arial" w:cs="Arial"/>
          <w:sz w:val="20"/>
          <w:szCs w:val="20"/>
        </w:rPr>
        <w:t xml:space="preserve">. Retrieved January 19, 2022, from https://www.casinousa.com/blog/how-to-start-an-online-casino </w:t>
      </w:r>
    </w:p>
    <w:p w14:paraId="7C1F3743" w14:textId="77777777" w:rsidR="003C7D2E"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CompaniesMarketCap.com (n.d.).</w:t>
      </w:r>
      <w:r w:rsidRPr="00150003">
        <w:rPr>
          <w:rFonts w:ascii="Arial" w:eastAsia="Times New Roman" w:hAnsi="Arial" w:cs="Arial"/>
          <w:i/>
          <w:iCs/>
          <w:sz w:val="20"/>
          <w:szCs w:val="20"/>
        </w:rPr>
        <w:t xml:space="preserve"> Largest gambling companies by market cap</w:t>
      </w:r>
      <w:r w:rsidRPr="00150003">
        <w:rPr>
          <w:rFonts w:ascii="Arial" w:eastAsia="Times New Roman" w:hAnsi="Arial" w:cs="Arial"/>
          <w:sz w:val="20"/>
          <w:szCs w:val="20"/>
        </w:rPr>
        <w:t xml:space="preserve">. Retrieved January 18, 2022, from https://companiesmarketcap.com/gambling/largest-gambling-companies-by-market-cap/ </w:t>
      </w:r>
    </w:p>
    <w:p w14:paraId="66EE591B" w14:textId="77777777" w:rsidR="005301C5" w:rsidRPr="00150003" w:rsidRDefault="00F174B4" w:rsidP="00766EB1">
      <w:pPr>
        <w:spacing w:after="0" w:line="240" w:lineRule="auto"/>
        <w:ind w:left="567" w:hanging="567"/>
        <w:jc w:val="both"/>
        <w:rPr>
          <w:rFonts w:ascii="Arial" w:eastAsia="Times New Roman" w:hAnsi="Arial" w:cs="Arial"/>
          <w:sz w:val="20"/>
          <w:szCs w:val="20"/>
        </w:rPr>
      </w:pPr>
      <w:proofErr w:type="spellStart"/>
      <w:r w:rsidRPr="00150003">
        <w:rPr>
          <w:rFonts w:ascii="Arial" w:eastAsia="Times New Roman" w:hAnsi="Arial" w:cs="Arial"/>
          <w:sz w:val="20"/>
          <w:szCs w:val="20"/>
        </w:rPr>
        <w:t>Erdody</w:t>
      </w:r>
      <w:proofErr w:type="spellEnd"/>
      <w:r w:rsidRPr="00150003">
        <w:rPr>
          <w:rFonts w:ascii="Arial" w:eastAsia="Times New Roman" w:hAnsi="Arial" w:cs="Arial"/>
          <w:sz w:val="20"/>
          <w:szCs w:val="20"/>
        </w:rPr>
        <w:t>, L. (2018, March 16). Caesars arguing with Indiana Gaming Commission over $50M fee. </w:t>
      </w:r>
      <w:r w:rsidRPr="00150003">
        <w:rPr>
          <w:rFonts w:ascii="Arial" w:eastAsia="Times New Roman" w:hAnsi="Arial" w:cs="Arial"/>
          <w:i/>
          <w:iCs/>
          <w:sz w:val="20"/>
          <w:szCs w:val="20"/>
        </w:rPr>
        <w:t>Indianapolis Business Journal</w:t>
      </w:r>
      <w:r w:rsidRPr="00150003">
        <w:rPr>
          <w:rFonts w:ascii="Arial" w:eastAsia="Times New Roman" w:hAnsi="Arial" w:cs="Arial"/>
          <w:sz w:val="20"/>
          <w:szCs w:val="20"/>
        </w:rPr>
        <w:t>, </w:t>
      </w:r>
      <w:r w:rsidRPr="00150003">
        <w:rPr>
          <w:rFonts w:ascii="Arial" w:eastAsia="Times New Roman" w:hAnsi="Arial" w:cs="Arial"/>
          <w:i/>
          <w:iCs/>
          <w:sz w:val="20"/>
          <w:szCs w:val="20"/>
        </w:rPr>
        <w:t>39</w:t>
      </w:r>
      <w:r w:rsidRPr="00150003">
        <w:rPr>
          <w:rFonts w:ascii="Arial" w:eastAsia="Times New Roman" w:hAnsi="Arial" w:cs="Arial"/>
          <w:sz w:val="20"/>
          <w:szCs w:val="20"/>
        </w:rPr>
        <w:t>(3).</w:t>
      </w:r>
    </w:p>
    <w:p w14:paraId="25923C47" w14:textId="0D2D2D92" w:rsidR="0030314E"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Feldman, T. M. (2020). B</w:t>
      </w:r>
      <w:r w:rsidR="007D3668" w:rsidRPr="00150003">
        <w:rPr>
          <w:rFonts w:ascii="Arial" w:eastAsia="Times New Roman" w:hAnsi="Arial" w:cs="Arial"/>
          <w:sz w:val="20"/>
          <w:szCs w:val="20"/>
        </w:rPr>
        <w:t>et</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you</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didn’t</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know</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she</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could</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get</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paid</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for</w:t>
      </w:r>
      <w:r w:rsidRPr="00150003">
        <w:rPr>
          <w:rFonts w:ascii="Arial" w:eastAsia="Times New Roman" w:hAnsi="Arial" w:cs="Arial"/>
          <w:sz w:val="20"/>
          <w:szCs w:val="20"/>
        </w:rPr>
        <w:t xml:space="preserve"> </w:t>
      </w:r>
      <w:r w:rsidR="007D3668" w:rsidRPr="00150003">
        <w:rPr>
          <w:rFonts w:ascii="Arial" w:eastAsia="Times New Roman" w:hAnsi="Arial" w:cs="Arial"/>
          <w:sz w:val="20"/>
          <w:szCs w:val="20"/>
        </w:rPr>
        <w:t>that</w:t>
      </w:r>
      <w:r w:rsidRPr="00150003">
        <w:rPr>
          <w:rFonts w:ascii="Arial" w:eastAsia="Times New Roman" w:hAnsi="Arial" w:cs="Arial"/>
          <w:sz w:val="20"/>
          <w:szCs w:val="20"/>
        </w:rPr>
        <w:t xml:space="preserve">: Using Sports Betting and the Right of Publicity </w:t>
      </w:r>
      <w:r w:rsidR="00640C38">
        <w:rPr>
          <w:rFonts w:ascii="Arial" w:eastAsia="Times New Roman" w:hAnsi="Arial" w:cs="Arial"/>
          <w:sz w:val="20"/>
          <w:szCs w:val="20"/>
        </w:rPr>
        <w:t>t</w:t>
      </w:r>
      <w:r w:rsidRPr="00150003">
        <w:rPr>
          <w:rFonts w:ascii="Arial" w:eastAsia="Times New Roman" w:hAnsi="Arial" w:cs="Arial"/>
          <w:sz w:val="20"/>
          <w:szCs w:val="20"/>
        </w:rPr>
        <w:t xml:space="preserve">o Address the Gender Wage Gap in Professional Sports. UCLA </w:t>
      </w:r>
      <w:r w:rsidRPr="00150003">
        <w:rPr>
          <w:rFonts w:ascii="Arial" w:eastAsia="Times New Roman" w:hAnsi="Arial" w:cs="Arial"/>
          <w:i/>
          <w:iCs/>
          <w:sz w:val="20"/>
          <w:szCs w:val="20"/>
        </w:rPr>
        <w:t>Women’s Law Journal</w:t>
      </w:r>
      <w:r w:rsidRPr="00150003">
        <w:rPr>
          <w:rFonts w:ascii="Arial" w:eastAsia="Times New Roman" w:hAnsi="Arial" w:cs="Arial"/>
          <w:sz w:val="20"/>
          <w:szCs w:val="20"/>
        </w:rPr>
        <w:t>, </w:t>
      </w:r>
      <w:r w:rsidRPr="00150003">
        <w:rPr>
          <w:rFonts w:ascii="Arial" w:eastAsia="Times New Roman" w:hAnsi="Arial" w:cs="Arial"/>
          <w:i/>
          <w:iCs/>
          <w:sz w:val="20"/>
          <w:szCs w:val="20"/>
        </w:rPr>
        <w:t>27</w:t>
      </w:r>
      <w:r w:rsidRPr="00150003">
        <w:rPr>
          <w:rFonts w:ascii="Arial" w:eastAsia="Times New Roman" w:hAnsi="Arial" w:cs="Arial"/>
          <w:sz w:val="20"/>
          <w:szCs w:val="20"/>
        </w:rPr>
        <w:t xml:space="preserve">(2), 249–272. </w:t>
      </w:r>
    </w:p>
    <w:p w14:paraId="761F23A4" w14:textId="77777777" w:rsidR="00146078"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Fortunato, J.  (2020). The Ethics of Media Framing: Examining Sports-Gambling as a Legally Permitted Activity. </w:t>
      </w:r>
      <w:r w:rsidRPr="00150003">
        <w:rPr>
          <w:rFonts w:ascii="Arial" w:eastAsia="Times New Roman" w:hAnsi="Arial" w:cs="Arial"/>
          <w:i/>
          <w:iCs/>
          <w:sz w:val="20"/>
          <w:szCs w:val="20"/>
        </w:rPr>
        <w:t>Media Ethics, 32</w:t>
      </w:r>
      <w:r w:rsidRPr="00150003">
        <w:rPr>
          <w:rFonts w:ascii="Arial" w:eastAsia="Times New Roman" w:hAnsi="Arial" w:cs="Arial"/>
          <w:sz w:val="20"/>
          <w:szCs w:val="20"/>
        </w:rPr>
        <w:t>(1), N.PAG.</w:t>
      </w:r>
    </w:p>
    <w:p w14:paraId="23A73F18" w14:textId="77777777" w:rsidR="00913373"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Fullerton, S., McCall, M., &amp; Dick, R. (2020). An Assessment of the Fourteen Beneficiaries of Legalized Sports Betting and the Potential Benefits That They Derive. </w:t>
      </w:r>
      <w:r w:rsidRPr="00150003">
        <w:rPr>
          <w:rFonts w:ascii="Arial" w:eastAsia="Times New Roman" w:hAnsi="Arial" w:cs="Arial"/>
          <w:i/>
          <w:iCs/>
          <w:sz w:val="20"/>
          <w:szCs w:val="20"/>
        </w:rPr>
        <w:t>Journal of Gambling Business &amp; Economics, 13</w:t>
      </w:r>
      <w:r w:rsidRPr="00150003">
        <w:rPr>
          <w:rFonts w:ascii="Arial" w:eastAsia="Times New Roman" w:hAnsi="Arial" w:cs="Arial"/>
          <w:sz w:val="20"/>
          <w:szCs w:val="20"/>
        </w:rPr>
        <w:t xml:space="preserve">(1), 43–70. </w:t>
      </w:r>
    </w:p>
    <w:p w14:paraId="622C4093" w14:textId="77777777" w:rsidR="00FD7B20"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García, J. (2021, August 27). </w:t>
      </w:r>
      <w:r w:rsidRPr="00150003">
        <w:rPr>
          <w:rFonts w:ascii="Arial" w:eastAsia="Times New Roman" w:hAnsi="Arial" w:cs="Arial"/>
          <w:i/>
          <w:iCs/>
          <w:sz w:val="20"/>
          <w:szCs w:val="20"/>
        </w:rPr>
        <w:t>Caesars sportsbook enjoys high popularity, grows market share</w:t>
      </w:r>
      <w:r w:rsidRPr="00150003">
        <w:rPr>
          <w:rFonts w:ascii="Arial" w:eastAsia="Times New Roman" w:hAnsi="Arial" w:cs="Arial"/>
          <w:sz w:val="20"/>
          <w:szCs w:val="20"/>
        </w:rPr>
        <w:t xml:space="preserve">. GamblingNews. Retrieved January 22, 2022, from https://www.gamblingnews.com/news/caesars-sportsbook-enjoys-high-popularity-grows-market-share/ </w:t>
      </w:r>
    </w:p>
    <w:p w14:paraId="56B644D5" w14:textId="77777777" w:rsidR="009554A5"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Genting Group - Malaysia Leading Corporation. (n.d.).</w:t>
      </w:r>
      <w:r w:rsidRPr="00150003">
        <w:rPr>
          <w:rFonts w:ascii="Arial" w:eastAsia="Times New Roman" w:hAnsi="Arial" w:cs="Arial"/>
          <w:i/>
          <w:iCs/>
          <w:sz w:val="20"/>
          <w:szCs w:val="20"/>
        </w:rPr>
        <w:t xml:space="preserve"> Genting Companies &amp; Key Brands</w:t>
      </w:r>
      <w:r w:rsidRPr="00150003">
        <w:rPr>
          <w:rFonts w:ascii="Arial" w:eastAsia="Times New Roman" w:hAnsi="Arial" w:cs="Arial"/>
          <w:sz w:val="20"/>
          <w:szCs w:val="20"/>
        </w:rPr>
        <w:t xml:space="preserve">. Retrieved January 18, 2022, from https://www.genting.com/ </w:t>
      </w:r>
    </w:p>
    <w:p w14:paraId="297B7BC4" w14:textId="77777777" w:rsidR="00BB328E" w:rsidRPr="00150003" w:rsidRDefault="00F174B4" w:rsidP="00766EB1">
      <w:pPr>
        <w:spacing w:after="0" w:line="240" w:lineRule="auto"/>
        <w:ind w:left="567" w:hanging="567"/>
        <w:jc w:val="both"/>
        <w:rPr>
          <w:rFonts w:ascii="Arial" w:hAnsi="Arial" w:cs="Arial"/>
          <w:color w:val="333333"/>
          <w:sz w:val="20"/>
          <w:szCs w:val="20"/>
          <w:shd w:val="clear" w:color="auto" w:fill="F5F5F5"/>
        </w:rPr>
      </w:pPr>
      <w:r w:rsidRPr="00150003">
        <w:rPr>
          <w:rFonts w:ascii="Arial" w:eastAsia="Times New Roman" w:hAnsi="Arial" w:cs="Arial"/>
          <w:sz w:val="20"/>
          <w:szCs w:val="20"/>
        </w:rPr>
        <w:lastRenderedPageBreak/>
        <w:t>Gray, H. M., LaPlante, D. A., Abarbanel, B., &amp; Bernhard, B. J. (2021). Gamblers’ Perceptions of Stakeholder Responsibility for Minimizing Gambling Harm</w:t>
      </w:r>
      <w:r w:rsidRPr="00150003">
        <w:rPr>
          <w:rFonts w:ascii="Arial" w:eastAsia="Times New Roman" w:hAnsi="Arial" w:cs="Arial"/>
          <w:i/>
          <w:iCs/>
          <w:sz w:val="20"/>
          <w:szCs w:val="20"/>
        </w:rPr>
        <w:t>. International Journal of Mental Health &amp; Addiction, 19</w:t>
      </w:r>
      <w:r w:rsidRPr="00150003">
        <w:rPr>
          <w:rFonts w:ascii="Arial" w:eastAsia="Times New Roman" w:hAnsi="Arial" w:cs="Arial"/>
          <w:sz w:val="20"/>
          <w:szCs w:val="20"/>
        </w:rPr>
        <w:t>(4), 891–907.</w:t>
      </w:r>
      <w:r w:rsidRPr="00150003">
        <w:rPr>
          <w:rFonts w:ascii="Arial" w:hAnsi="Arial" w:cs="Arial"/>
          <w:color w:val="333333"/>
          <w:sz w:val="20"/>
          <w:szCs w:val="20"/>
          <w:shd w:val="clear" w:color="auto" w:fill="F5F5F5"/>
        </w:rPr>
        <w:t xml:space="preserve"> </w:t>
      </w:r>
    </w:p>
    <w:p w14:paraId="0147E69F" w14:textId="77777777" w:rsidR="00B64249"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Halcoussis, D., &amp; Low</w:t>
      </w:r>
      <w:r w:rsidR="006A21C0" w:rsidRPr="00150003">
        <w:rPr>
          <w:rFonts w:ascii="Arial" w:eastAsia="Times New Roman" w:hAnsi="Arial" w:cs="Arial"/>
          <w:sz w:val="20"/>
          <w:szCs w:val="20"/>
        </w:rPr>
        <w:t>en</w:t>
      </w:r>
      <w:r w:rsidRPr="00150003">
        <w:rPr>
          <w:rFonts w:ascii="Arial" w:eastAsia="Times New Roman" w:hAnsi="Arial" w:cs="Arial"/>
          <w:sz w:val="20"/>
          <w:szCs w:val="20"/>
        </w:rPr>
        <w:t>berg, A. D. (2015). All In: An Empirical Analysis of Legislative Voting on Internet Gambling Restrictions in the United States. </w:t>
      </w:r>
      <w:r w:rsidRPr="00150003">
        <w:rPr>
          <w:rFonts w:ascii="Arial" w:eastAsia="Times New Roman" w:hAnsi="Arial" w:cs="Arial"/>
          <w:i/>
          <w:iCs/>
          <w:sz w:val="20"/>
          <w:szCs w:val="20"/>
        </w:rPr>
        <w:t>Contemporary Economic Policy, 33</w:t>
      </w:r>
      <w:r w:rsidRPr="00150003">
        <w:rPr>
          <w:rFonts w:ascii="Arial" w:eastAsia="Times New Roman" w:hAnsi="Arial" w:cs="Arial"/>
          <w:sz w:val="20"/>
          <w:szCs w:val="20"/>
        </w:rPr>
        <w:t xml:space="preserve">(1), 17–28. </w:t>
      </w:r>
    </w:p>
    <w:p w14:paraId="3E672220" w14:textId="77777777" w:rsidR="00D02AE4"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Hals, T. (2015, March 3). </w:t>
      </w:r>
      <w:r w:rsidRPr="00150003">
        <w:rPr>
          <w:rFonts w:ascii="Arial" w:eastAsia="Times New Roman" w:hAnsi="Arial" w:cs="Arial"/>
          <w:i/>
          <w:iCs/>
          <w:sz w:val="20"/>
          <w:szCs w:val="20"/>
        </w:rPr>
        <w:t>Caesars' Operating Unit Files Bankruptcy Exit Plan</w:t>
      </w:r>
      <w:r w:rsidRPr="00150003">
        <w:rPr>
          <w:rFonts w:ascii="Arial" w:eastAsia="Times New Roman" w:hAnsi="Arial" w:cs="Arial"/>
          <w:sz w:val="20"/>
          <w:szCs w:val="20"/>
        </w:rPr>
        <w:t xml:space="preserve">. Reuters. Retrieved January 18, 2022, from https://www.reuters.com/article/caesars-bankruptcy-plan/caesars-operating-unit-files-bankruptcy-exit-plan-idUSL1N0W51IH20150303 </w:t>
      </w:r>
    </w:p>
    <w:p w14:paraId="15950098" w14:textId="77777777" w:rsidR="00B231DA"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Heller, M.  (2018, December 5). </w:t>
      </w:r>
      <w:r w:rsidRPr="00150003">
        <w:rPr>
          <w:rFonts w:ascii="Arial" w:eastAsia="Times New Roman" w:hAnsi="Arial" w:cs="Arial"/>
          <w:i/>
          <w:iCs/>
          <w:sz w:val="20"/>
          <w:szCs w:val="20"/>
        </w:rPr>
        <w:t>How Caesars Entertainment became a 'Digital First' business</w:t>
      </w:r>
      <w:r w:rsidRPr="00150003">
        <w:rPr>
          <w:rFonts w:ascii="Arial" w:eastAsia="Times New Roman" w:hAnsi="Arial" w:cs="Arial"/>
          <w:sz w:val="20"/>
          <w:szCs w:val="20"/>
        </w:rPr>
        <w:t xml:space="preserve">. CIO. Retrieved January 19, 2022, from https://www.cio.com/article/222592/how-caesars-entertainment-became-a-digital-first-business.html </w:t>
      </w:r>
    </w:p>
    <w:p w14:paraId="1044736E" w14:textId="77777777" w:rsidR="00A7282E"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Heitner, D. (2015, July 21). </w:t>
      </w:r>
      <w:r w:rsidRPr="00150003">
        <w:rPr>
          <w:rFonts w:ascii="Arial" w:eastAsia="Times New Roman" w:hAnsi="Arial" w:cs="Arial"/>
          <w:i/>
          <w:iCs/>
          <w:sz w:val="20"/>
          <w:szCs w:val="20"/>
        </w:rPr>
        <w:t>Tony Romo's fantasy football venture sues the NFL</w:t>
      </w:r>
      <w:r w:rsidRPr="00150003">
        <w:rPr>
          <w:rFonts w:ascii="Arial" w:eastAsia="Times New Roman" w:hAnsi="Arial" w:cs="Arial"/>
          <w:sz w:val="20"/>
          <w:szCs w:val="20"/>
        </w:rPr>
        <w:t xml:space="preserve">. Forbes. Retrieved January 18, 2022, from https://www.forbes.com/sites/darrenheitner/2015/07/21/tony-romos-fantasy-football-venture-sues-the-nfl/?sh=3a446a6f7ffa </w:t>
      </w:r>
    </w:p>
    <w:p w14:paraId="2D0CFCE2" w14:textId="77777777" w:rsidR="00B231DA"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 xml:space="preserve">Hoium, T. (2019). </w:t>
      </w:r>
      <w:r w:rsidRPr="00150003">
        <w:rPr>
          <w:rFonts w:ascii="Arial" w:hAnsi="Arial" w:cs="Arial"/>
          <w:i/>
          <w:iCs/>
          <w:sz w:val="20"/>
          <w:szCs w:val="20"/>
        </w:rPr>
        <w:t>Carl Icahn will push for a sale of Caesars Entertainment</w:t>
      </w:r>
      <w:r w:rsidRPr="00150003">
        <w:rPr>
          <w:rFonts w:ascii="Arial" w:hAnsi="Arial" w:cs="Arial"/>
          <w:sz w:val="20"/>
          <w:szCs w:val="20"/>
        </w:rPr>
        <w:t xml:space="preserve">. </w:t>
      </w:r>
      <w:proofErr w:type="gramStart"/>
      <w:r w:rsidRPr="00150003">
        <w:rPr>
          <w:rFonts w:ascii="Arial" w:hAnsi="Arial" w:cs="Arial"/>
          <w:sz w:val="20"/>
          <w:szCs w:val="20"/>
        </w:rPr>
        <w:t>Nasdaq</w:t>
      </w:r>
      <w:proofErr w:type="gramEnd"/>
      <w:r w:rsidRPr="00150003">
        <w:rPr>
          <w:rFonts w:ascii="Arial" w:hAnsi="Arial" w:cs="Arial"/>
          <w:sz w:val="20"/>
          <w:szCs w:val="20"/>
        </w:rPr>
        <w:t xml:space="preserve">. Retrieved January 14, 2022, from https://www.nasdaq.com/articles/carl-icahn-will-push-sale-caesars-entertainment-2019-03-12 </w:t>
      </w:r>
    </w:p>
    <w:p w14:paraId="664E2D3C" w14:textId="77777777" w:rsidR="00531C97" w:rsidRPr="00150003" w:rsidRDefault="00F174B4" w:rsidP="00766EB1">
      <w:pPr>
        <w:pStyle w:val="NormalWeb"/>
        <w:spacing w:before="0" w:beforeAutospacing="0" w:after="0" w:afterAutospacing="0"/>
        <w:ind w:left="567" w:hanging="567"/>
        <w:jc w:val="both"/>
        <w:rPr>
          <w:rFonts w:ascii="Arial" w:hAnsi="Arial" w:cs="Arial"/>
          <w:sz w:val="20"/>
          <w:szCs w:val="20"/>
          <w:shd w:val="clear" w:color="auto" w:fill="FFFFFF"/>
        </w:rPr>
      </w:pPr>
      <w:r w:rsidRPr="00150003">
        <w:rPr>
          <w:rFonts w:ascii="Arial" w:hAnsi="Arial" w:cs="Arial"/>
          <w:sz w:val="20"/>
          <w:szCs w:val="20"/>
          <w:shd w:val="clear" w:color="auto" w:fill="FFFFFF"/>
        </w:rPr>
        <w:t>Hoover's Company Records. (2021).</w:t>
      </w:r>
      <w:r w:rsidRPr="00150003">
        <w:rPr>
          <w:rFonts w:ascii="Arial" w:hAnsi="Arial" w:cs="Arial"/>
          <w:i/>
          <w:iCs/>
          <w:sz w:val="20"/>
          <w:szCs w:val="20"/>
          <w:shd w:val="clear" w:color="auto" w:fill="FFFFFF"/>
        </w:rPr>
        <w:t xml:space="preserve"> Caesars Entertainment, Inc.</w:t>
      </w:r>
      <w:r w:rsidRPr="00150003">
        <w:rPr>
          <w:rFonts w:ascii="Arial" w:hAnsi="Arial" w:cs="Arial"/>
          <w:sz w:val="20"/>
          <w:szCs w:val="20"/>
          <w:shd w:val="clear" w:color="auto" w:fill="FFFFFF"/>
        </w:rPr>
        <w:t>  Fort Mill: Mergent. Retrieved from ProQuest One Academic.</w:t>
      </w:r>
    </w:p>
    <w:p w14:paraId="602A4D68" w14:textId="77777777" w:rsidR="00761C20"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Indap, S. (2017). </w:t>
      </w:r>
      <w:r w:rsidRPr="00150003">
        <w:rPr>
          <w:rFonts w:ascii="Arial" w:eastAsia="Times New Roman" w:hAnsi="Arial" w:cs="Arial"/>
          <w:i/>
          <w:iCs/>
          <w:sz w:val="20"/>
          <w:szCs w:val="20"/>
        </w:rPr>
        <w:t xml:space="preserve">Financial Times what happens in </w:t>
      </w:r>
      <w:proofErr w:type="gramStart"/>
      <w:r w:rsidRPr="00150003">
        <w:rPr>
          <w:rFonts w:ascii="Arial" w:eastAsia="Times New Roman" w:hAnsi="Arial" w:cs="Arial"/>
          <w:i/>
          <w:iCs/>
          <w:sz w:val="20"/>
          <w:szCs w:val="20"/>
        </w:rPr>
        <w:t>Vegas .</w:t>
      </w:r>
      <w:proofErr w:type="gramEnd"/>
      <w:r w:rsidRPr="00150003">
        <w:rPr>
          <w:rFonts w:ascii="Arial" w:eastAsia="Times New Roman" w:hAnsi="Arial" w:cs="Arial"/>
          <w:i/>
          <w:iCs/>
          <w:sz w:val="20"/>
          <w:szCs w:val="20"/>
        </w:rPr>
        <w:t> . . the messy bankruptcy of Caesars Entertainment</w:t>
      </w:r>
      <w:r w:rsidRPr="00150003">
        <w:rPr>
          <w:rFonts w:ascii="Arial" w:eastAsia="Times New Roman" w:hAnsi="Arial" w:cs="Arial"/>
          <w:sz w:val="20"/>
          <w:szCs w:val="20"/>
        </w:rPr>
        <w:t xml:space="preserve">. Financial Times. Retrieved January 18, 2022, from https://www.ft.com/content/a0ed27c6-a2d4-11e7-b797-b61809486fe2 </w:t>
      </w:r>
    </w:p>
    <w:p w14:paraId="51E87D3A" w14:textId="680EA53E" w:rsidR="005D63F2"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 xml:space="preserve">Indap, S., &amp; Frumes, M. (2021, October 12). </w:t>
      </w:r>
      <w:r w:rsidRPr="00150003">
        <w:rPr>
          <w:rFonts w:ascii="Arial" w:hAnsi="Arial" w:cs="Arial"/>
          <w:i/>
          <w:iCs/>
          <w:sz w:val="20"/>
          <w:szCs w:val="20"/>
        </w:rPr>
        <w:t xml:space="preserve">Apollo, Caesars, and </w:t>
      </w:r>
      <w:r w:rsidR="00640C38">
        <w:rPr>
          <w:rFonts w:ascii="Arial" w:hAnsi="Arial" w:cs="Arial"/>
          <w:i/>
          <w:iCs/>
          <w:sz w:val="20"/>
          <w:szCs w:val="20"/>
        </w:rPr>
        <w:t>W</w:t>
      </w:r>
      <w:r w:rsidRPr="00150003">
        <w:rPr>
          <w:rFonts w:ascii="Arial" w:hAnsi="Arial" w:cs="Arial"/>
          <w:i/>
          <w:iCs/>
          <w:sz w:val="20"/>
          <w:szCs w:val="20"/>
        </w:rPr>
        <w:t xml:space="preserve">all </w:t>
      </w:r>
      <w:r w:rsidR="00640C38">
        <w:rPr>
          <w:rFonts w:ascii="Arial" w:hAnsi="Arial" w:cs="Arial"/>
          <w:i/>
          <w:iCs/>
          <w:sz w:val="20"/>
          <w:szCs w:val="20"/>
        </w:rPr>
        <w:t>S</w:t>
      </w:r>
      <w:r w:rsidRPr="00150003">
        <w:rPr>
          <w:rFonts w:ascii="Arial" w:hAnsi="Arial" w:cs="Arial"/>
          <w:i/>
          <w:iCs/>
          <w:sz w:val="20"/>
          <w:szCs w:val="20"/>
        </w:rPr>
        <w:t>treet's 'billionaire brawl' for control of a gaming empire</w:t>
      </w:r>
      <w:r w:rsidRPr="00150003">
        <w:rPr>
          <w:rFonts w:ascii="Arial" w:hAnsi="Arial" w:cs="Arial"/>
          <w:sz w:val="20"/>
          <w:szCs w:val="20"/>
        </w:rPr>
        <w:t xml:space="preserve">. Institutional Investor. Retrieved January 14, 2022, from </w:t>
      </w:r>
      <w:r w:rsidR="00723B4C" w:rsidRPr="00150003">
        <w:rPr>
          <w:rFonts w:ascii="Arial" w:hAnsi="Arial" w:cs="Arial"/>
          <w:sz w:val="20"/>
          <w:szCs w:val="20"/>
        </w:rPr>
        <w:t>https://www.institutionalinvestor.com/article/b1r08390k0ns0k/Apollo-Caesars-and-Wall-Street-s-Billionaire-Brawl-for-Control-of-a-Gaming-Empire</w:t>
      </w:r>
      <w:r w:rsidRPr="00150003">
        <w:rPr>
          <w:rFonts w:ascii="Arial" w:hAnsi="Arial" w:cs="Arial"/>
          <w:sz w:val="20"/>
          <w:szCs w:val="20"/>
        </w:rPr>
        <w:t xml:space="preserve"> </w:t>
      </w:r>
    </w:p>
    <w:p w14:paraId="5F18E9DE" w14:textId="1259CCD2" w:rsidR="006A21C0"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 xml:space="preserve">Kindt, J. W. (2021). Bans on </w:t>
      </w:r>
      <w:r w:rsidR="00640C38">
        <w:rPr>
          <w:rFonts w:ascii="Arial" w:hAnsi="Arial" w:cs="Arial"/>
          <w:sz w:val="20"/>
          <w:szCs w:val="20"/>
        </w:rPr>
        <w:t>s</w:t>
      </w:r>
      <w:r w:rsidRPr="00150003">
        <w:rPr>
          <w:rFonts w:ascii="Arial" w:hAnsi="Arial" w:cs="Arial"/>
          <w:sz w:val="20"/>
          <w:szCs w:val="20"/>
        </w:rPr>
        <w:t xml:space="preserve">ports </w:t>
      </w:r>
      <w:r w:rsidR="00640C38">
        <w:rPr>
          <w:rFonts w:ascii="Arial" w:hAnsi="Arial" w:cs="Arial"/>
          <w:sz w:val="20"/>
          <w:szCs w:val="20"/>
        </w:rPr>
        <w:t>g</w:t>
      </w:r>
      <w:r w:rsidRPr="00150003">
        <w:rPr>
          <w:rFonts w:ascii="Arial" w:hAnsi="Arial" w:cs="Arial"/>
          <w:sz w:val="20"/>
          <w:szCs w:val="20"/>
        </w:rPr>
        <w:t xml:space="preserve">ambling and </w:t>
      </w:r>
      <w:r w:rsidR="00640C38">
        <w:rPr>
          <w:rFonts w:ascii="Arial" w:hAnsi="Arial" w:cs="Arial"/>
          <w:sz w:val="20"/>
          <w:szCs w:val="20"/>
        </w:rPr>
        <w:t>l</w:t>
      </w:r>
      <w:r w:rsidRPr="00150003">
        <w:rPr>
          <w:rFonts w:ascii="Arial" w:hAnsi="Arial" w:cs="Arial"/>
          <w:sz w:val="20"/>
          <w:szCs w:val="20"/>
        </w:rPr>
        <w:t xml:space="preserve">otteries </w:t>
      </w:r>
      <w:r w:rsidR="00640C38">
        <w:rPr>
          <w:rFonts w:ascii="Arial" w:hAnsi="Arial" w:cs="Arial"/>
          <w:sz w:val="20"/>
          <w:szCs w:val="20"/>
        </w:rPr>
        <w:t>w</w:t>
      </w:r>
      <w:r w:rsidRPr="00150003">
        <w:rPr>
          <w:rFonts w:ascii="Arial" w:hAnsi="Arial" w:cs="Arial"/>
          <w:sz w:val="20"/>
          <w:szCs w:val="20"/>
        </w:rPr>
        <w:t>ould</w:t>
      </w:r>
      <w:r w:rsidR="00640C38">
        <w:rPr>
          <w:rFonts w:ascii="Arial" w:hAnsi="Arial" w:cs="Arial"/>
          <w:sz w:val="20"/>
          <w:szCs w:val="20"/>
        </w:rPr>
        <w:t xml:space="preserve"> p</w:t>
      </w:r>
      <w:r w:rsidRPr="00150003">
        <w:rPr>
          <w:rFonts w:ascii="Arial" w:hAnsi="Arial" w:cs="Arial"/>
          <w:sz w:val="20"/>
          <w:szCs w:val="20"/>
        </w:rPr>
        <w:t>ump-</w:t>
      </w:r>
      <w:r w:rsidR="00640C38">
        <w:rPr>
          <w:rFonts w:ascii="Arial" w:hAnsi="Arial" w:cs="Arial"/>
          <w:sz w:val="20"/>
          <w:szCs w:val="20"/>
        </w:rPr>
        <w:t>p</w:t>
      </w:r>
      <w:r w:rsidRPr="00150003">
        <w:rPr>
          <w:rFonts w:ascii="Arial" w:hAnsi="Arial" w:cs="Arial"/>
          <w:sz w:val="20"/>
          <w:szCs w:val="20"/>
        </w:rPr>
        <w:t xml:space="preserve">rime the U.S. </w:t>
      </w:r>
      <w:r w:rsidR="00640C38">
        <w:rPr>
          <w:rFonts w:ascii="Arial" w:hAnsi="Arial" w:cs="Arial"/>
          <w:sz w:val="20"/>
          <w:szCs w:val="20"/>
        </w:rPr>
        <w:t>e</w:t>
      </w:r>
      <w:r w:rsidRPr="00150003">
        <w:rPr>
          <w:rFonts w:ascii="Arial" w:hAnsi="Arial" w:cs="Arial"/>
          <w:sz w:val="20"/>
          <w:szCs w:val="20"/>
        </w:rPr>
        <w:t xml:space="preserve">conomic </w:t>
      </w:r>
      <w:r w:rsidR="00640C38">
        <w:rPr>
          <w:rFonts w:ascii="Arial" w:hAnsi="Arial" w:cs="Arial"/>
          <w:sz w:val="20"/>
          <w:szCs w:val="20"/>
        </w:rPr>
        <w:t>s</w:t>
      </w:r>
      <w:r w:rsidRPr="00150003">
        <w:rPr>
          <w:rFonts w:ascii="Arial" w:hAnsi="Arial" w:cs="Arial"/>
          <w:sz w:val="20"/>
          <w:szCs w:val="20"/>
        </w:rPr>
        <w:t xml:space="preserve">ystem in the </w:t>
      </w:r>
      <w:r w:rsidR="00640C38">
        <w:rPr>
          <w:rFonts w:ascii="Arial" w:hAnsi="Arial" w:cs="Arial"/>
          <w:sz w:val="20"/>
          <w:szCs w:val="20"/>
        </w:rPr>
        <w:t>n</w:t>
      </w:r>
      <w:r w:rsidRPr="00150003">
        <w:rPr>
          <w:rFonts w:ascii="Arial" w:hAnsi="Arial" w:cs="Arial"/>
          <w:sz w:val="20"/>
          <w:szCs w:val="20"/>
        </w:rPr>
        <w:t xml:space="preserve">ew </w:t>
      </w:r>
      <w:r w:rsidR="00640C38">
        <w:rPr>
          <w:rFonts w:ascii="Arial" w:hAnsi="Arial" w:cs="Arial"/>
          <w:sz w:val="20"/>
          <w:szCs w:val="20"/>
        </w:rPr>
        <w:t>a</w:t>
      </w:r>
      <w:r w:rsidRPr="00150003">
        <w:rPr>
          <w:rFonts w:ascii="Arial" w:hAnsi="Arial" w:cs="Arial"/>
          <w:sz w:val="20"/>
          <w:szCs w:val="20"/>
        </w:rPr>
        <w:t xml:space="preserve">ge of </w:t>
      </w:r>
      <w:proofErr w:type="spellStart"/>
      <w:r w:rsidR="00640C38">
        <w:rPr>
          <w:rFonts w:ascii="Arial" w:hAnsi="Arial" w:cs="Arial"/>
          <w:sz w:val="20"/>
          <w:szCs w:val="20"/>
        </w:rPr>
        <w:t>c</w:t>
      </w:r>
      <w:r w:rsidRPr="00150003">
        <w:rPr>
          <w:rFonts w:ascii="Arial" w:hAnsi="Arial" w:cs="Arial"/>
          <w:sz w:val="20"/>
          <w:szCs w:val="20"/>
        </w:rPr>
        <w:t>ovid</w:t>
      </w:r>
      <w:proofErr w:type="spellEnd"/>
      <w:r w:rsidRPr="00150003">
        <w:rPr>
          <w:rFonts w:ascii="Arial" w:hAnsi="Arial" w:cs="Arial"/>
          <w:sz w:val="20"/>
          <w:szCs w:val="20"/>
        </w:rPr>
        <w:t>. </w:t>
      </w:r>
      <w:r w:rsidRPr="00150003">
        <w:rPr>
          <w:rFonts w:ascii="Arial" w:hAnsi="Arial" w:cs="Arial"/>
          <w:i/>
          <w:iCs/>
          <w:sz w:val="20"/>
          <w:szCs w:val="20"/>
        </w:rPr>
        <w:t>University of Illinois Law Review</w:t>
      </w:r>
      <w:r w:rsidRPr="00150003">
        <w:rPr>
          <w:rFonts w:ascii="Arial" w:hAnsi="Arial" w:cs="Arial"/>
          <w:sz w:val="20"/>
          <w:szCs w:val="20"/>
        </w:rPr>
        <w:t>, 2021</w:t>
      </w:r>
      <w:r w:rsidRPr="00150003">
        <w:rPr>
          <w:rFonts w:ascii="Arial" w:hAnsi="Arial" w:cs="Arial"/>
          <w:i/>
          <w:iCs/>
          <w:sz w:val="20"/>
          <w:szCs w:val="20"/>
        </w:rPr>
        <w:t>(5</w:t>
      </w:r>
      <w:r w:rsidRPr="00150003">
        <w:rPr>
          <w:rFonts w:ascii="Arial" w:hAnsi="Arial" w:cs="Arial"/>
          <w:sz w:val="20"/>
          <w:szCs w:val="20"/>
        </w:rPr>
        <w:t>), 1771–1793.</w:t>
      </w:r>
    </w:p>
    <w:p w14:paraId="59D0D4A5" w14:textId="77777777" w:rsidR="00B366B6"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Las Vegas Sands | World-Class Integrated Resorts. (2021, September 9). </w:t>
      </w:r>
      <w:r w:rsidR="00BE2281" w:rsidRPr="00150003">
        <w:rPr>
          <w:rFonts w:ascii="Arial" w:eastAsia="Times New Roman" w:hAnsi="Arial" w:cs="Arial"/>
          <w:i/>
          <w:iCs/>
          <w:sz w:val="20"/>
          <w:szCs w:val="20"/>
        </w:rPr>
        <w:t>Las Vegas Sands: Luxury Resort Hotel Management &amp; Development</w:t>
      </w:r>
      <w:r w:rsidR="00BE2281" w:rsidRPr="00150003">
        <w:rPr>
          <w:rFonts w:ascii="Arial" w:eastAsia="Times New Roman" w:hAnsi="Arial" w:cs="Arial"/>
          <w:sz w:val="20"/>
          <w:szCs w:val="20"/>
        </w:rPr>
        <w:t xml:space="preserve">. </w:t>
      </w:r>
      <w:r w:rsidRPr="00150003">
        <w:rPr>
          <w:rFonts w:ascii="Arial" w:eastAsia="Times New Roman" w:hAnsi="Arial" w:cs="Arial"/>
          <w:sz w:val="20"/>
          <w:szCs w:val="20"/>
        </w:rPr>
        <w:t xml:space="preserve">Retrieved January 18, 2022, from https://www.sands.com/ </w:t>
      </w:r>
    </w:p>
    <w:p w14:paraId="6B510BFA" w14:textId="77777777" w:rsidR="00723B4C"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Liu, M. T., Dong, S., &amp; Zhu, M. (2021). The application of digital technology in the gambling industry.</w:t>
      </w:r>
      <w:r w:rsidR="00695A2C" w:rsidRPr="00150003">
        <w:rPr>
          <w:rFonts w:ascii="Arial" w:hAnsi="Arial" w:cs="Arial"/>
          <w:sz w:val="20"/>
          <w:szCs w:val="20"/>
        </w:rPr>
        <w:t xml:space="preserve"> </w:t>
      </w:r>
      <w:r w:rsidRPr="00150003">
        <w:rPr>
          <w:rFonts w:ascii="Arial" w:hAnsi="Arial" w:cs="Arial"/>
          <w:i/>
          <w:iCs/>
          <w:sz w:val="20"/>
          <w:szCs w:val="20"/>
        </w:rPr>
        <w:t>Asia Pacific Journal of Marketing and Logistics,</w:t>
      </w:r>
      <w:r w:rsidR="00695A2C" w:rsidRPr="00150003">
        <w:rPr>
          <w:rFonts w:ascii="Arial" w:hAnsi="Arial" w:cs="Arial"/>
          <w:i/>
          <w:iCs/>
          <w:sz w:val="20"/>
          <w:szCs w:val="20"/>
        </w:rPr>
        <w:t xml:space="preserve"> </w:t>
      </w:r>
      <w:r w:rsidRPr="00150003">
        <w:rPr>
          <w:rFonts w:ascii="Arial" w:hAnsi="Arial" w:cs="Arial"/>
          <w:i/>
          <w:iCs/>
          <w:sz w:val="20"/>
          <w:szCs w:val="20"/>
        </w:rPr>
        <w:t>33</w:t>
      </w:r>
      <w:r w:rsidRPr="00150003">
        <w:rPr>
          <w:rFonts w:ascii="Arial" w:hAnsi="Arial" w:cs="Arial"/>
          <w:sz w:val="20"/>
          <w:szCs w:val="20"/>
        </w:rPr>
        <w:t xml:space="preserve">(7), 1685-1705. </w:t>
      </w:r>
    </w:p>
    <w:p w14:paraId="466BDA53" w14:textId="77777777" w:rsidR="009E15B2"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Lock, S. (2021, November 4). </w:t>
      </w:r>
      <w:r w:rsidRPr="00150003">
        <w:rPr>
          <w:rFonts w:ascii="Arial" w:eastAsia="Times New Roman" w:hAnsi="Arial" w:cs="Arial"/>
          <w:i/>
          <w:iCs/>
          <w:sz w:val="20"/>
          <w:szCs w:val="20"/>
        </w:rPr>
        <w:t>Casino and online gambling sector market size worldwide 2020S</w:t>
      </w:r>
      <w:r w:rsidRPr="00150003">
        <w:rPr>
          <w:rFonts w:ascii="Arial" w:eastAsia="Times New Roman" w:hAnsi="Arial" w:cs="Arial"/>
          <w:sz w:val="20"/>
          <w:szCs w:val="20"/>
        </w:rPr>
        <w:t xml:space="preserve">. Statista. Retrieved January 22, 2022, from https://www.statista.com/statistics/1186231/casino-and-online-gambling-industry-market-size-global/ </w:t>
      </w:r>
    </w:p>
    <w:p w14:paraId="32A3752D" w14:textId="77777777" w:rsidR="00695E0C"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Lombardo, C. (2019, February 14). </w:t>
      </w:r>
      <w:r w:rsidRPr="00150003">
        <w:rPr>
          <w:rFonts w:ascii="Arial" w:eastAsia="Times New Roman" w:hAnsi="Arial" w:cs="Arial"/>
          <w:i/>
          <w:iCs/>
          <w:sz w:val="20"/>
          <w:szCs w:val="20"/>
        </w:rPr>
        <w:t>Carl Icahn goes all in, will push caesars to sell itself</w:t>
      </w:r>
      <w:r w:rsidRPr="00150003">
        <w:rPr>
          <w:rFonts w:ascii="Arial" w:eastAsia="Times New Roman" w:hAnsi="Arial" w:cs="Arial"/>
          <w:sz w:val="20"/>
          <w:szCs w:val="20"/>
        </w:rPr>
        <w:t xml:space="preserve">. MarketWatch. Retrieved January 15, 2022, from https://www.marketwatch.com/story/carl-icahn-goes-all-in-will-push-caesars-to-sell-itself-2019-02-14 </w:t>
      </w:r>
    </w:p>
    <w:p w14:paraId="43D2FCB7" w14:textId="77777777" w:rsidR="001F3C83" w:rsidRPr="00150003" w:rsidRDefault="00F174B4" w:rsidP="00766EB1">
      <w:pPr>
        <w:spacing w:after="0" w:line="240" w:lineRule="auto"/>
        <w:ind w:left="567" w:hanging="567"/>
        <w:jc w:val="both"/>
        <w:rPr>
          <w:rFonts w:ascii="Arial" w:eastAsia="Times New Roman" w:hAnsi="Arial" w:cs="Arial"/>
          <w:sz w:val="20"/>
          <w:szCs w:val="20"/>
        </w:rPr>
      </w:pPr>
      <w:bookmarkStart w:id="1" w:name="_Hlk93677432"/>
      <w:r w:rsidRPr="00150003">
        <w:rPr>
          <w:rFonts w:ascii="Arial" w:eastAsia="Times New Roman" w:hAnsi="Arial" w:cs="Arial"/>
          <w:sz w:val="20"/>
          <w:szCs w:val="20"/>
        </w:rPr>
        <w:t xml:space="preserve">Loveman, G. (2003). </w:t>
      </w:r>
      <w:bookmarkEnd w:id="1"/>
      <w:r w:rsidRPr="00150003">
        <w:rPr>
          <w:rFonts w:ascii="Arial" w:eastAsia="Times New Roman" w:hAnsi="Arial" w:cs="Arial"/>
          <w:sz w:val="20"/>
          <w:szCs w:val="20"/>
        </w:rPr>
        <w:t>Diamonds in the data mine. </w:t>
      </w:r>
      <w:r w:rsidRPr="00150003">
        <w:rPr>
          <w:rFonts w:ascii="Arial" w:eastAsia="Times New Roman" w:hAnsi="Arial" w:cs="Arial"/>
          <w:i/>
          <w:iCs/>
          <w:sz w:val="20"/>
          <w:szCs w:val="20"/>
        </w:rPr>
        <w:t>Harvard Business Review, 81</w:t>
      </w:r>
      <w:r w:rsidRPr="00150003">
        <w:rPr>
          <w:rFonts w:ascii="Arial" w:eastAsia="Times New Roman" w:hAnsi="Arial" w:cs="Arial"/>
          <w:sz w:val="20"/>
          <w:szCs w:val="20"/>
        </w:rPr>
        <w:t>(5).</w:t>
      </w:r>
    </w:p>
    <w:p w14:paraId="1035C942" w14:textId="6C1F73EB" w:rsidR="00E441D6" w:rsidRPr="00150003" w:rsidRDefault="00F174B4" w:rsidP="00766EB1">
      <w:pPr>
        <w:shd w:val="clear" w:color="auto" w:fill="FFFFFF"/>
        <w:spacing w:after="0" w:line="240" w:lineRule="auto"/>
        <w:ind w:left="540" w:hanging="540"/>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 xml:space="preserve">Lowe, S., &amp; Gilbert, A. (2020). Supreme Court </w:t>
      </w:r>
      <w:r w:rsidR="00640C38">
        <w:rPr>
          <w:rFonts w:ascii="Arial" w:hAnsi="Arial" w:cs="Arial"/>
          <w:color w:val="222222"/>
          <w:sz w:val="20"/>
          <w:szCs w:val="20"/>
          <w:shd w:val="clear" w:color="auto" w:fill="FFFFFF"/>
        </w:rPr>
        <w:t>v</w:t>
      </w:r>
      <w:r w:rsidRPr="00150003">
        <w:rPr>
          <w:rFonts w:ascii="Arial" w:hAnsi="Arial" w:cs="Arial"/>
          <w:color w:val="222222"/>
          <w:sz w:val="20"/>
          <w:szCs w:val="20"/>
          <w:shd w:val="clear" w:color="auto" w:fill="FFFFFF"/>
        </w:rPr>
        <w:t xml:space="preserve">erdict on </w:t>
      </w:r>
      <w:r w:rsidR="00640C38">
        <w:rPr>
          <w:rFonts w:ascii="Arial" w:hAnsi="Arial" w:cs="Arial"/>
          <w:color w:val="222222"/>
          <w:sz w:val="20"/>
          <w:szCs w:val="20"/>
          <w:shd w:val="clear" w:color="auto" w:fill="FFFFFF"/>
        </w:rPr>
        <w:t>l</w:t>
      </w:r>
      <w:r w:rsidRPr="00150003">
        <w:rPr>
          <w:rFonts w:ascii="Arial" w:hAnsi="Arial" w:cs="Arial"/>
          <w:color w:val="222222"/>
          <w:sz w:val="20"/>
          <w:szCs w:val="20"/>
          <w:shd w:val="clear" w:color="auto" w:fill="FFFFFF"/>
        </w:rPr>
        <w:t xml:space="preserve">egalization of </w:t>
      </w:r>
      <w:r w:rsidR="00640C38">
        <w:rPr>
          <w:rFonts w:ascii="Arial" w:hAnsi="Arial" w:cs="Arial"/>
          <w:color w:val="222222"/>
          <w:sz w:val="20"/>
          <w:szCs w:val="20"/>
          <w:shd w:val="clear" w:color="auto" w:fill="FFFFFF"/>
        </w:rPr>
        <w:t>s</w:t>
      </w:r>
      <w:r w:rsidRPr="00150003">
        <w:rPr>
          <w:rFonts w:ascii="Arial" w:hAnsi="Arial" w:cs="Arial"/>
          <w:color w:val="222222"/>
          <w:sz w:val="20"/>
          <w:szCs w:val="20"/>
          <w:shd w:val="clear" w:color="auto" w:fill="FFFFFF"/>
        </w:rPr>
        <w:t xml:space="preserve">ports </w:t>
      </w:r>
      <w:r w:rsidR="00640C38">
        <w:rPr>
          <w:rFonts w:ascii="Arial" w:hAnsi="Arial" w:cs="Arial"/>
          <w:color w:val="222222"/>
          <w:sz w:val="20"/>
          <w:szCs w:val="20"/>
          <w:shd w:val="clear" w:color="auto" w:fill="FFFFFF"/>
        </w:rPr>
        <w:t>g</w:t>
      </w:r>
      <w:r w:rsidRPr="00150003">
        <w:rPr>
          <w:rFonts w:ascii="Arial" w:hAnsi="Arial" w:cs="Arial"/>
          <w:color w:val="222222"/>
          <w:sz w:val="20"/>
          <w:szCs w:val="20"/>
          <w:shd w:val="clear" w:color="auto" w:fill="FFFFFF"/>
        </w:rPr>
        <w:t xml:space="preserve">ambling: Effect on </w:t>
      </w:r>
      <w:r w:rsidR="00640C38">
        <w:rPr>
          <w:rFonts w:ascii="Arial" w:hAnsi="Arial" w:cs="Arial"/>
          <w:color w:val="222222"/>
          <w:sz w:val="20"/>
          <w:szCs w:val="20"/>
          <w:shd w:val="clear" w:color="auto" w:fill="FFFFFF"/>
        </w:rPr>
        <w:t>g</w:t>
      </w:r>
      <w:r w:rsidRPr="00150003">
        <w:rPr>
          <w:rFonts w:ascii="Arial" w:hAnsi="Arial" w:cs="Arial"/>
          <w:color w:val="222222"/>
          <w:sz w:val="20"/>
          <w:szCs w:val="20"/>
          <w:shd w:val="clear" w:color="auto" w:fill="FFFFFF"/>
        </w:rPr>
        <w:t xml:space="preserve">aming </w:t>
      </w:r>
      <w:r w:rsidR="00640C38">
        <w:rPr>
          <w:rFonts w:ascii="Arial" w:hAnsi="Arial" w:cs="Arial"/>
          <w:color w:val="222222"/>
          <w:sz w:val="20"/>
          <w:szCs w:val="20"/>
          <w:shd w:val="clear" w:color="auto" w:fill="FFFFFF"/>
        </w:rPr>
        <w:t>r</w:t>
      </w:r>
      <w:r w:rsidRPr="00150003">
        <w:rPr>
          <w:rFonts w:ascii="Arial" w:hAnsi="Arial" w:cs="Arial"/>
          <w:color w:val="222222"/>
          <w:sz w:val="20"/>
          <w:szCs w:val="20"/>
          <w:shd w:val="clear" w:color="auto" w:fill="FFFFFF"/>
        </w:rPr>
        <w:t>evenues.</w:t>
      </w:r>
      <w:r w:rsidR="00695A2C" w:rsidRPr="00150003">
        <w:rPr>
          <w:rFonts w:ascii="Arial" w:hAnsi="Arial" w:cs="Arial"/>
          <w:color w:val="222222"/>
          <w:sz w:val="20"/>
          <w:szCs w:val="20"/>
          <w:shd w:val="clear" w:color="auto" w:fill="FFFFFF"/>
        </w:rPr>
        <w:t xml:space="preserve"> </w:t>
      </w:r>
      <w:r w:rsidRPr="00150003">
        <w:rPr>
          <w:rFonts w:ascii="Arial" w:hAnsi="Arial" w:cs="Arial"/>
          <w:i/>
          <w:iCs/>
          <w:color w:val="222222"/>
          <w:sz w:val="20"/>
          <w:szCs w:val="20"/>
          <w:shd w:val="clear" w:color="auto" w:fill="FFFFFF"/>
        </w:rPr>
        <w:t>Journal of Applied Financial Research</w:t>
      </w:r>
      <w:r w:rsidRPr="00150003">
        <w:rPr>
          <w:rFonts w:ascii="Arial" w:hAnsi="Arial" w:cs="Arial"/>
          <w:color w:val="222222"/>
          <w:sz w:val="20"/>
          <w:szCs w:val="20"/>
          <w:shd w:val="clear" w:color="auto" w:fill="FFFFFF"/>
        </w:rPr>
        <w:t>,</w:t>
      </w:r>
      <w:r w:rsidR="00695A2C" w:rsidRPr="00150003">
        <w:rPr>
          <w:rFonts w:ascii="Arial" w:hAnsi="Arial" w:cs="Arial"/>
          <w:color w:val="222222"/>
          <w:sz w:val="20"/>
          <w:szCs w:val="20"/>
          <w:shd w:val="clear" w:color="auto" w:fill="FFFFFF"/>
        </w:rPr>
        <w:t xml:space="preserve"> </w:t>
      </w:r>
      <w:r w:rsidRPr="00150003">
        <w:rPr>
          <w:rFonts w:ascii="Arial" w:hAnsi="Arial" w:cs="Arial"/>
          <w:i/>
          <w:iCs/>
          <w:color w:val="222222"/>
          <w:sz w:val="20"/>
          <w:szCs w:val="20"/>
          <w:shd w:val="clear" w:color="auto" w:fill="FFFFFF"/>
        </w:rPr>
        <w:t>1</w:t>
      </w:r>
      <w:r w:rsidRPr="00150003">
        <w:rPr>
          <w:rFonts w:ascii="Arial" w:hAnsi="Arial" w:cs="Arial"/>
          <w:color w:val="222222"/>
          <w:sz w:val="20"/>
          <w:szCs w:val="20"/>
          <w:shd w:val="clear" w:color="auto" w:fill="FFFFFF"/>
        </w:rPr>
        <w:t>.</w:t>
      </w:r>
    </w:p>
    <w:p w14:paraId="7A76951B" w14:textId="77777777" w:rsidR="003025E4"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Macrotrends. (n.d.). </w:t>
      </w:r>
      <w:r w:rsidRPr="00150003">
        <w:rPr>
          <w:rFonts w:ascii="Arial" w:eastAsia="Times New Roman" w:hAnsi="Arial" w:cs="Arial"/>
          <w:i/>
          <w:iCs/>
          <w:sz w:val="20"/>
          <w:szCs w:val="20"/>
        </w:rPr>
        <w:t>Caesars Entertainment Financial Ratios for analysis 2011-2020: CZR</w:t>
      </w:r>
      <w:r w:rsidRPr="00150003">
        <w:rPr>
          <w:rFonts w:ascii="Arial" w:eastAsia="Times New Roman" w:hAnsi="Arial" w:cs="Arial"/>
          <w:sz w:val="20"/>
          <w:szCs w:val="20"/>
        </w:rPr>
        <w:t xml:space="preserve">. Retrieved January 18, 2022, from https://www.macrotrends.net/stocks/charts/CZR/caesars-entertainment/financial-ratios </w:t>
      </w:r>
    </w:p>
    <w:p w14:paraId="32432C7D" w14:textId="77777777" w:rsidR="00160325" w:rsidRPr="00150003" w:rsidRDefault="00F174B4" w:rsidP="00766EB1">
      <w:pPr>
        <w:shd w:val="clear" w:color="auto" w:fill="FFFFFF"/>
        <w:spacing w:after="0" w:line="240" w:lineRule="auto"/>
        <w:ind w:left="540" w:hanging="540"/>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MarketLine Industry Profile: Casinos &amp; Gaming in Asia/Pacific. (2020). Casinos &amp; Gaming Industry Profile: Global, 1–43.</w:t>
      </w:r>
    </w:p>
    <w:p w14:paraId="560E7EAA" w14:textId="77777777" w:rsidR="00F40E2A" w:rsidRPr="00150003" w:rsidRDefault="00F174B4" w:rsidP="00766EB1">
      <w:pPr>
        <w:shd w:val="clear" w:color="auto" w:fill="FFFFFF"/>
        <w:spacing w:after="0" w:line="240" w:lineRule="auto"/>
        <w:ind w:left="540" w:hanging="540"/>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MarketLine Company Profile: Caesars Entertainment, Inc. (2021). Caesars Entertainment, Inc. Company Profile, 1–38.</w:t>
      </w:r>
    </w:p>
    <w:p w14:paraId="051E3600" w14:textId="77777777" w:rsidR="00160325" w:rsidRPr="00150003" w:rsidRDefault="00F174B4" w:rsidP="00766EB1">
      <w:pPr>
        <w:shd w:val="clear" w:color="auto" w:fill="FFFFFF"/>
        <w:spacing w:after="0" w:line="240" w:lineRule="auto"/>
        <w:ind w:left="540" w:hanging="540"/>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MarketLine Industry Profile: Casinos &amp; Gaming in Global. (2020). Casinos &amp; Gaming Industry Profile: Global, 1–43.</w:t>
      </w:r>
    </w:p>
    <w:p w14:paraId="730A433D" w14:textId="77777777" w:rsidR="00694AAF" w:rsidRPr="00150003" w:rsidRDefault="00F174B4" w:rsidP="00766EB1">
      <w:pPr>
        <w:shd w:val="clear" w:color="auto" w:fill="FFFFFF"/>
        <w:spacing w:after="0" w:line="240" w:lineRule="auto"/>
        <w:ind w:left="540" w:hanging="540"/>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MarketLine Industry Profile: Online Gambling in Global. (2019). Online Gambling Industry Profile: Global, 1–44.</w:t>
      </w:r>
    </w:p>
    <w:p w14:paraId="6BC25F90" w14:textId="77777777" w:rsidR="005F11D4" w:rsidRPr="00150003" w:rsidRDefault="00F174B4" w:rsidP="00766EB1">
      <w:pPr>
        <w:shd w:val="clear" w:color="auto" w:fill="FFFFFF"/>
        <w:spacing w:after="0" w:line="240" w:lineRule="auto"/>
        <w:ind w:left="540" w:hanging="540"/>
        <w:jc w:val="both"/>
        <w:rPr>
          <w:rFonts w:ascii="Arial" w:hAnsi="Arial" w:cs="Arial"/>
          <w:color w:val="222222"/>
          <w:sz w:val="20"/>
          <w:szCs w:val="20"/>
          <w:shd w:val="clear" w:color="auto" w:fill="FFFFFF"/>
        </w:rPr>
      </w:pPr>
      <w:r w:rsidRPr="00150003">
        <w:rPr>
          <w:rFonts w:ascii="Arial" w:hAnsi="Arial" w:cs="Arial"/>
          <w:color w:val="222222"/>
          <w:sz w:val="20"/>
          <w:szCs w:val="20"/>
          <w:shd w:val="clear" w:color="auto" w:fill="FFFFFF"/>
        </w:rPr>
        <w:t>MarketLine Industry Profile: Casinos &amp; Gaming in United States. (2020). Casinos &amp; Gaming Industry Profile: United States, 1–37.</w:t>
      </w:r>
    </w:p>
    <w:p w14:paraId="1AD90071" w14:textId="0DB1E98F" w:rsidR="00B209CB" w:rsidRPr="00CB7F8C" w:rsidRDefault="00F174B4" w:rsidP="00766EB1">
      <w:pPr>
        <w:shd w:val="clear" w:color="auto" w:fill="FFFFFF"/>
        <w:spacing w:after="0" w:line="240" w:lineRule="auto"/>
        <w:ind w:left="540" w:hanging="540"/>
        <w:jc w:val="both"/>
        <w:rPr>
          <w:rFonts w:ascii="Arial" w:hAnsi="Arial" w:cs="Arial"/>
          <w:sz w:val="20"/>
          <w:szCs w:val="20"/>
          <w:shd w:val="clear" w:color="auto" w:fill="FFFFFF"/>
        </w:rPr>
      </w:pPr>
      <w:r w:rsidRPr="00150003">
        <w:rPr>
          <w:rFonts w:ascii="Arial" w:hAnsi="Arial" w:cs="Arial"/>
          <w:color w:val="222222"/>
          <w:sz w:val="20"/>
          <w:szCs w:val="20"/>
          <w:shd w:val="clear" w:color="auto" w:fill="FFFFFF"/>
        </w:rPr>
        <w:lastRenderedPageBreak/>
        <w:t xml:space="preserve">Morgenson, G. (2014, September 14). </w:t>
      </w:r>
      <w:r w:rsidRPr="00CB7F8C">
        <w:rPr>
          <w:rFonts w:ascii="Arial" w:hAnsi="Arial" w:cs="Arial"/>
          <w:i/>
          <w:iCs/>
          <w:color w:val="222222"/>
          <w:sz w:val="20"/>
          <w:szCs w:val="20"/>
          <w:shd w:val="clear" w:color="auto" w:fill="FFFFFF"/>
        </w:rPr>
        <w:t xml:space="preserve">Caesars’ </w:t>
      </w:r>
      <w:r w:rsidR="00640C38" w:rsidRPr="00CB7F8C">
        <w:rPr>
          <w:rFonts w:ascii="Arial" w:hAnsi="Arial" w:cs="Arial"/>
          <w:i/>
          <w:iCs/>
          <w:color w:val="222222"/>
          <w:sz w:val="20"/>
          <w:szCs w:val="20"/>
          <w:shd w:val="clear" w:color="auto" w:fill="FFFFFF"/>
        </w:rPr>
        <w:t>d</w:t>
      </w:r>
      <w:r w:rsidRPr="00CB7F8C">
        <w:rPr>
          <w:rFonts w:ascii="Arial" w:hAnsi="Arial" w:cs="Arial"/>
          <w:i/>
          <w:iCs/>
          <w:color w:val="222222"/>
          <w:sz w:val="20"/>
          <w:szCs w:val="20"/>
          <w:shd w:val="clear" w:color="auto" w:fill="FFFFFF"/>
        </w:rPr>
        <w:t xml:space="preserve">ebt: A </w:t>
      </w:r>
      <w:r w:rsidR="00640C38" w:rsidRPr="00CB7F8C">
        <w:rPr>
          <w:rFonts w:ascii="Arial" w:hAnsi="Arial" w:cs="Arial"/>
          <w:i/>
          <w:iCs/>
          <w:color w:val="222222"/>
          <w:sz w:val="20"/>
          <w:szCs w:val="20"/>
          <w:shd w:val="clear" w:color="auto" w:fill="FFFFFF"/>
        </w:rPr>
        <w:t>g</w:t>
      </w:r>
      <w:r w:rsidRPr="00CB7F8C">
        <w:rPr>
          <w:rFonts w:ascii="Arial" w:hAnsi="Arial" w:cs="Arial"/>
          <w:i/>
          <w:iCs/>
          <w:color w:val="222222"/>
          <w:sz w:val="20"/>
          <w:szCs w:val="20"/>
          <w:shd w:val="clear" w:color="auto" w:fill="FFFFFF"/>
        </w:rPr>
        <w:t>ame of</w:t>
      </w:r>
      <w:r w:rsidR="00640C38" w:rsidRPr="00CB7F8C">
        <w:rPr>
          <w:rFonts w:ascii="Arial" w:hAnsi="Arial" w:cs="Arial"/>
          <w:i/>
          <w:iCs/>
          <w:color w:val="222222"/>
          <w:sz w:val="20"/>
          <w:szCs w:val="20"/>
          <w:shd w:val="clear" w:color="auto" w:fill="FFFFFF"/>
        </w:rPr>
        <w:t xml:space="preserve"> d</w:t>
      </w:r>
      <w:r w:rsidRPr="00CB7F8C">
        <w:rPr>
          <w:rFonts w:ascii="Arial" w:hAnsi="Arial" w:cs="Arial"/>
          <w:i/>
          <w:iCs/>
          <w:color w:val="222222"/>
          <w:sz w:val="20"/>
          <w:szCs w:val="20"/>
          <w:shd w:val="clear" w:color="auto" w:fill="FFFFFF"/>
        </w:rPr>
        <w:t xml:space="preserve">ealer’s </w:t>
      </w:r>
      <w:r w:rsidR="00640C38" w:rsidRPr="00CB7F8C">
        <w:rPr>
          <w:rFonts w:ascii="Arial" w:hAnsi="Arial" w:cs="Arial"/>
          <w:i/>
          <w:iCs/>
          <w:color w:val="222222"/>
          <w:sz w:val="20"/>
          <w:szCs w:val="20"/>
          <w:shd w:val="clear" w:color="auto" w:fill="FFFFFF"/>
        </w:rPr>
        <w:t>c</w:t>
      </w:r>
      <w:r w:rsidRPr="00CB7F8C">
        <w:rPr>
          <w:rFonts w:ascii="Arial" w:hAnsi="Arial" w:cs="Arial"/>
          <w:i/>
          <w:iCs/>
          <w:color w:val="222222"/>
          <w:sz w:val="20"/>
          <w:szCs w:val="20"/>
          <w:shd w:val="clear" w:color="auto" w:fill="FFFFFF"/>
        </w:rPr>
        <w:t>hoice</w:t>
      </w:r>
      <w:r w:rsidRPr="00640C38">
        <w:rPr>
          <w:rFonts w:ascii="Arial" w:hAnsi="Arial" w:cs="Arial"/>
          <w:color w:val="222222"/>
          <w:sz w:val="20"/>
          <w:szCs w:val="20"/>
          <w:shd w:val="clear" w:color="auto" w:fill="FFFFFF"/>
        </w:rPr>
        <w:t>.</w:t>
      </w:r>
      <w:r w:rsidRPr="00150003">
        <w:rPr>
          <w:rFonts w:ascii="Arial" w:hAnsi="Arial" w:cs="Arial"/>
          <w:color w:val="222222"/>
          <w:sz w:val="20"/>
          <w:szCs w:val="20"/>
          <w:shd w:val="clear" w:color="auto" w:fill="FFFFFF"/>
        </w:rPr>
        <w:t> </w:t>
      </w:r>
      <w:r w:rsidRPr="00CB7F8C">
        <w:rPr>
          <w:rFonts w:ascii="Arial" w:hAnsi="Arial" w:cs="Arial"/>
          <w:color w:val="222222"/>
          <w:sz w:val="20"/>
          <w:szCs w:val="20"/>
          <w:shd w:val="clear" w:color="auto" w:fill="FFFFFF"/>
        </w:rPr>
        <w:t>The New York Times</w:t>
      </w:r>
      <w:r w:rsidRPr="00150003">
        <w:rPr>
          <w:rFonts w:ascii="Arial" w:hAnsi="Arial" w:cs="Arial"/>
          <w:color w:val="222222"/>
          <w:sz w:val="20"/>
          <w:szCs w:val="20"/>
          <w:shd w:val="clear" w:color="auto" w:fill="FFFFFF"/>
        </w:rPr>
        <w:t>.</w:t>
      </w:r>
      <w:r w:rsidR="00640C38">
        <w:rPr>
          <w:rFonts w:ascii="Arial" w:hAnsi="Arial" w:cs="Arial"/>
          <w:color w:val="222222"/>
          <w:sz w:val="20"/>
          <w:szCs w:val="20"/>
          <w:shd w:val="clear" w:color="auto" w:fill="FFFFFF"/>
        </w:rPr>
        <w:t xml:space="preserve"> </w:t>
      </w:r>
      <w:r w:rsidR="00640C38" w:rsidRPr="00640C38">
        <w:rPr>
          <w:rFonts w:ascii="Arial" w:hAnsi="Arial" w:cs="Arial"/>
          <w:color w:val="FF0000"/>
          <w:sz w:val="20"/>
          <w:szCs w:val="20"/>
          <w:shd w:val="clear" w:color="auto" w:fill="FFFFFF"/>
        </w:rPr>
        <w:t xml:space="preserve"> </w:t>
      </w:r>
      <w:r w:rsidR="00CB7F8C" w:rsidRPr="00CB7F8C">
        <w:rPr>
          <w:rFonts w:ascii="Arial" w:hAnsi="Arial" w:cs="Arial"/>
          <w:sz w:val="20"/>
          <w:szCs w:val="20"/>
          <w:shd w:val="clear" w:color="auto" w:fill="FFFFFF"/>
        </w:rPr>
        <w:t>Retrieved January 14, 2022, from https://www.nytimes.com/2014/09/14/business/caesars-debt-a-game-of-dealers-choice.html</w:t>
      </w:r>
    </w:p>
    <w:p w14:paraId="236BF110" w14:textId="77777777" w:rsidR="0077512C"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NFL. (2021, April 15). </w:t>
      </w:r>
      <w:r w:rsidRPr="00150003">
        <w:rPr>
          <w:rFonts w:ascii="Arial" w:eastAsia="Times New Roman" w:hAnsi="Arial" w:cs="Arial"/>
          <w:i/>
          <w:iCs/>
          <w:sz w:val="20"/>
          <w:szCs w:val="20"/>
        </w:rPr>
        <w:t>NFL announces tri-exclusive Official Sports Betting Partners</w:t>
      </w:r>
      <w:r w:rsidRPr="00150003">
        <w:rPr>
          <w:rFonts w:ascii="Arial" w:eastAsia="Times New Roman" w:hAnsi="Arial" w:cs="Arial"/>
          <w:sz w:val="20"/>
          <w:szCs w:val="20"/>
        </w:rPr>
        <w:t xml:space="preserve">. NFL.com. Retrieved January 19, 2022, from https://www.nfl.com/news/nfl-announces-tri-exclusive-sports-betting-partners </w:t>
      </w:r>
    </w:p>
    <w:p w14:paraId="7F0BBC9D" w14:textId="77777777" w:rsidR="008D4111"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 xml:space="preserve">Nuckols, B. (2018, March 20). </w:t>
      </w:r>
      <w:r w:rsidRPr="00150003">
        <w:rPr>
          <w:rFonts w:ascii="Arial" w:hAnsi="Arial" w:cs="Arial"/>
          <w:i/>
          <w:iCs/>
          <w:sz w:val="20"/>
          <w:szCs w:val="20"/>
        </w:rPr>
        <w:t>Leagues, casinos lobby states for cut of legal sports bets</w:t>
      </w:r>
      <w:r w:rsidRPr="00150003">
        <w:rPr>
          <w:rFonts w:ascii="Arial" w:hAnsi="Arial" w:cs="Arial"/>
          <w:sz w:val="20"/>
          <w:szCs w:val="20"/>
        </w:rPr>
        <w:t>. Associated Press: Sports.</w:t>
      </w:r>
    </w:p>
    <w:p w14:paraId="004FD005" w14:textId="084D8CA4" w:rsidR="00A54A72"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 xml:space="preserve">Phillips, B. K., &amp; Peak, D. A. (2015). An </w:t>
      </w:r>
      <w:r w:rsidR="00640C38">
        <w:rPr>
          <w:rFonts w:ascii="Arial" w:hAnsi="Arial" w:cs="Arial"/>
          <w:sz w:val="20"/>
          <w:szCs w:val="20"/>
        </w:rPr>
        <w:t>i</w:t>
      </w:r>
      <w:r w:rsidRPr="00150003">
        <w:rPr>
          <w:rFonts w:ascii="Arial" w:hAnsi="Arial" w:cs="Arial"/>
          <w:sz w:val="20"/>
          <w:szCs w:val="20"/>
        </w:rPr>
        <w:t xml:space="preserve">nterview with Michael Holcomb, </w:t>
      </w:r>
      <w:r w:rsidR="00640C38">
        <w:rPr>
          <w:rFonts w:ascii="Arial" w:hAnsi="Arial" w:cs="Arial"/>
          <w:sz w:val="20"/>
          <w:szCs w:val="20"/>
        </w:rPr>
        <w:t>m</w:t>
      </w:r>
      <w:r w:rsidRPr="00150003">
        <w:rPr>
          <w:rFonts w:ascii="Arial" w:hAnsi="Arial" w:cs="Arial"/>
          <w:sz w:val="20"/>
          <w:szCs w:val="20"/>
        </w:rPr>
        <w:t>anager of</w:t>
      </w:r>
      <w:r w:rsidR="00CB7F8C">
        <w:rPr>
          <w:rFonts w:ascii="Arial" w:hAnsi="Arial" w:cs="Arial"/>
          <w:sz w:val="20"/>
          <w:szCs w:val="20"/>
        </w:rPr>
        <w:t xml:space="preserve"> </w:t>
      </w:r>
      <w:r w:rsidR="00640C38">
        <w:rPr>
          <w:rFonts w:ascii="Arial" w:hAnsi="Arial" w:cs="Arial"/>
          <w:sz w:val="20"/>
          <w:szCs w:val="20"/>
        </w:rPr>
        <w:t>e</w:t>
      </w:r>
      <w:r w:rsidRPr="00150003">
        <w:rPr>
          <w:rFonts w:ascii="Arial" w:hAnsi="Arial" w:cs="Arial"/>
          <w:sz w:val="20"/>
          <w:szCs w:val="20"/>
        </w:rPr>
        <w:t xml:space="preserve">nterprise </w:t>
      </w:r>
      <w:r w:rsidR="00CB7F8C">
        <w:rPr>
          <w:rFonts w:ascii="Arial" w:hAnsi="Arial" w:cs="Arial"/>
          <w:sz w:val="20"/>
          <w:szCs w:val="20"/>
        </w:rPr>
        <w:t>d</w:t>
      </w:r>
      <w:r w:rsidRPr="00150003">
        <w:rPr>
          <w:rFonts w:ascii="Arial" w:hAnsi="Arial" w:cs="Arial"/>
          <w:sz w:val="20"/>
          <w:szCs w:val="20"/>
        </w:rPr>
        <w:t xml:space="preserve">atabase and </w:t>
      </w:r>
      <w:r w:rsidR="00CB7F8C">
        <w:rPr>
          <w:rFonts w:ascii="Arial" w:hAnsi="Arial" w:cs="Arial"/>
          <w:sz w:val="20"/>
          <w:szCs w:val="20"/>
        </w:rPr>
        <w:t>i</w:t>
      </w:r>
      <w:r w:rsidRPr="00150003">
        <w:rPr>
          <w:rFonts w:ascii="Arial" w:hAnsi="Arial" w:cs="Arial"/>
          <w:sz w:val="20"/>
          <w:szCs w:val="20"/>
        </w:rPr>
        <w:t xml:space="preserve">ntelligence </w:t>
      </w:r>
      <w:r w:rsidR="00CB7F8C">
        <w:rPr>
          <w:rFonts w:ascii="Arial" w:hAnsi="Arial" w:cs="Arial"/>
          <w:sz w:val="20"/>
          <w:szCs w:val="20"/>
        </w:rPr>
        <w:t>r</w:t>
      </w:r>
      <w:r w:rsidRPr="00150003">
        <w:rPr>
          <w:rFonts w:ascii="Arial" w:hAnsi="Arial" w:cs="Arial"/>
          <w:sz w:val="20"/>
          <w:szCs w:val="20"/>
        </w:rPr>
        <w:t>eporting at Caesars Entertainment Corporation. </w:t>
      </w:r>
      <w:r w:rsidRPr="00150003">
        <w:rPr>
          <w:rFonts w:ascii="Arial" w:hAnsi="Arial" w:cs="Arial"/>
          <w:i/>
          <w:iCs/>
          <w:sz w:val="20"/>
          <w:szCs w:val="20"/>
        </w:rPr>
        <w:t>Journal of Information Technology Case &amp; Application Research</w:t>
      </w:r>
      <w:r w:rsidRPr="00150003">
        <w:rPr>
          <w:rFonts w:ascii="Arial" w:hAnsi="Arial" w:cs="Arial"/>
          <w:sz w:val="20"/>
          <w:szCs w:val="20"/>
        </w:rPr>
        <w:t xml:space="preserve">, 56–60. </w:t>
      </w:r>
    </w:p>
    <w:p w14:paraId="10EC0265" w14:textId="58EE7405" w:rsidR="0098227E"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R</w:t>
      </w:r>
      <w:r w:rsidR="00405E72" w:rsidRPr="00150003">
        <w:rPr>
          <w:rFonts w:ascii="Arial" w:hAnsi="Arial" w:cs="Arial"/>
          <w:sz w:val="20"/>
          <w:szCs w:val="20"/>
        </w:rPr>
        <w:t>eed</w:t>
      </w:r>
      <w:r w:rsidRPr="00150003">
        <w:rPr>
          <w:rFonts w:ascii="Arial" w:hAnsi="Arial" w:cs="Arial"/>
          <w:sz w:val="20"/>
          <w:szCs w:val="20"/>
        </w:rPr>
        <w:t xml:space="preserve">, W.  (1991). </w:t>
      </w:r>
      <w:r w:rsidRPr="00CB7F8C">
        <w:rPr>
          <w:rFonts w:ascii="Arial" w:hAnsi="Arial" w:cs="Arial"/>
          <w:iCs/>
          <w:sz w:val="20"/>
          <w:szCs w:val="20"/>
        </w:rPr>
        <w:t xml:space="preserve">A </w:t>
      </w:r>
      <w:r w:rsidR="00CB7F8C">
        <w:rPr>
          <w:rFonts w:ascii="Arial" w:hAnsi="Arial" w:cs="Arial"/>
          <w:iCs/>
          <w:sz w:val="20"/>
          <w:szCs w:val="20"/>
        </w:rPr>
        <w:t>l</w:t>
      </w:r>
      <w:r w:rsidRPr="00CB7F8C">
        <w:rPr>
          <w:rFonts w:ascii="Arial" w:hAnsi="Arial" w:cs="Arial"/>
          <w:iCs/>
          <w:sz w:val="20"/>
          <w:szCs w:val="20"/>
        </w:rPr>
        <w:t xml:space="preserve">osing </w:t>
      </w:r>
      <w:r w:rsidR="00CB7F8C">
        <w:rPr>
          <w:rFonts w:ascii="Arial" w:hAnsi="Arial" w:cs="Arial"/>
          <w:iCs/>
          <w:sz w:val="20"/>
          <w:szCs w:val="20"/>
        </w:rPr>
        <w:t>bet t</w:t>
      </w:r>
      <w:r w:rsidRPr="00CB7F8C">
        <w:rPr>
          <w:rFonts w:ascii="Arial" w:hAnsi="Arial" w:cs="Arial"/>
          <w:iCs/>
          <w:sz w:val="20"/>
          <w:szCs w:val="20"/>
        </w:rPr>
        <w:t>he line on legalizing sports gambling?</w:t>
      </w:r>
      <w:r w:rsidRPr="00150003">
        <w:rPr>
          <w:rFonts w:ascii="Arial" w:hAnsi="Arial" w:cs="Arial"/>
          <w:sz w:val="20"/>
          <w:szCs w:val="20"/>
        </w:rPr>
        <w:t xml:space="preserve"> The author says it’s a bad idea. </w:t>
      </w:r>
      <w:r w:rsidRPr="00CB7F8C">
        <w:rPr>
          <w:rFonts w:ascii="Arial" w:hAnsi="Arial" w:cs="Arial"/>
          <w:i/>
          <w:sz w:val="20"/>
          <w:szCs w:val="20"/>
        </w:rPr>
        <w:t>Sports Illustrated</w:t>
      </w:r>
      <w:r w:rsidRPr="00150003">
        <w:rPr>
          <w:rFonts w:ascii="Arial" w:hAnsi="Arial" w:cs="Arial"/>
          <w:sz w:val="20"/>
          <w:szCs w:val="20"/>
        </w:rPr>
        <w:t>, 75(9), 124</w:t>
      </w:r>
      <w:r w:rsidR="00CB7F8C">
        <w:rPr>
          <w:rFonts w:ascii="Arial" w:hAnsi="Arial" w:cs="Arial"/>
          <w:sz w:val="20"/>
          <w:szCs w:val="20"/>
        </w:rPr>
        <w:t>.</w:t>
      </w:r>
    </w:p>
    <w:p w14:paraId="4924A779" w14:textId="77777777" w:rsidR="00BE2281"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Resorts, Casinos, &amp; Shows Worldwide - MGM Resorts. (n.d.).</w:t>
      </w:r>
      <w:r w:rsidRPr="00150003">
        <w:rPr>
          <w:rFonts w:ascii="Arial" w:eastAsia="Times New Roman" w:hAnsi="Arial" w:cs="Arial"/>
          <w:i/>
          <w:iCs/>
          <w:sz w:val="20"/>
          <w:szCs w:val="20"/>
        </w:rPr>
        <w:t xml:space="preserve"> Resorts, casinos, &amp; shows worldwide</w:t>
      </w:r>
      <w:r w:rsidRPr="00150003">
        <w:rPr>
          <w:rFonts w:ascii="Arial" w:eastAsia="Times New Roman" w:hAnsi="Arial" w:cs="Arial"/>
          <w:sz w:val="20"/>
          <w:szCs w:val="20"/>
        </w:rPr>
        <w:t xml:space="preserve">. Retrieved January 18, 2022, from https://www.mgmresorts.com/en.html </w:t>
      </w:r>
    </w:p>
    <w:p w14:paraId="1E399971" w14:textId="77777777" w:rsidR="00BE2281"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Rosenthal, G. (2017, March 27). </w:t>
      </w:r>
      <w:r w:rsidRPr="00150003">
        <w:rPr>
          <w:rFonts w:ascii="Arial" w:eastAsia="Times New Roman" w:hAnsi="Arial" w:cs="Arial"/>
          <w:i/>
          <w:iCs/>
          <w:sz w:val="20"/>
          <w:szCs w:val="20"/>
        </w:rPr>
        <w:t>NFL owners approve Raiders move to Las Vegas</w:t>
      </w:r>
      <w:r w:rsidRPr="00150003">
        <w:rPr>
          <w:rFonts w:ascii="Arial" w:eastAsia="Times New Roman" w:hAnsi="Arial" w:cs="Arial"/>
          <w:sz w:val="20"/>
          <w:szCs w:val="20"/>
        </w:rPr>
        <w:t xml:space="preserve">. NFL.com. Retrieved January 19, 2022, from https://www.nfl.com/news/nfl-owners-approve-raiders-move-to-las-vegas-0ap3000000795413 </w:t>
      </w:r>
    </w:p>
    <w:p w14:paraId="22C050DB" w14:textId="77777777" w:rsidR="00E441D6" w:rsidRPr="00150003" w:rsidRDefault="00F174B4" w:rsidP="00766EB1">
      <w:pPr>
        <w:pStyle w:val="NormalWeb"/>
        <w:spacing w:before="0" w:beforeAutospacing="0" w:after="0" w:afterAutospacing="0"/>
        <w:ind w:left="567" w:hanging="567"/>
        <w:jc w:val="both"/>
        <w:rPr>
          <w:rFonts w:ascii="Arial" w:hAnsi="Arial" w:cs="Arial"/>
          <w:sz w:val="20"/>
          <w:szCs w:val="20"/>
        </w:rPr>
      </w:pPr>
      <w:r w:rsidRPr="00150003">
        <w:rPr>
          <w:rFonts w:ascii="Arial" w:hAnsi="Arial" w:cs="Arial"/>
          <w:sz w:val="20"/>
          <w:szCs w:val="20"/>
        </w:rPr>
        <w:t xml:space="preserve">Reuters. (2020, September 30). </w:t>
      </w:r>
      <w:r w:rsidRPr="00150003">
        <w:rPr>
          <w:rFonts w:ascii="Arial" w:hAnsi="Arial" w:cs="Arial"/>
          <w:i/>
          <w:iCs/>
          <w:sz w:val="20"/>
          <w:szCs w:val="20"/>
        </w:rPr>
        <w:t>Caesars to buy William Hill for $3.7 billion in sports-betting drive</w:t>
      </w:r>
      <w:r w:rsidRPr="00150003">
        <w:rPr>
          <w:rFonts w:ascii="Arial" w:hAnsi="Arial" w:cs="Arial"/>
          <w:sz w:val="20"/>
          <w:szCs w:val="20"/>
        </w:rPr>
        <w:t xml:space="preserve">. CNBC. Retrieved January 14, 2022, from </w:t>
      </w:r>
      <w:r w:rsidR="0053789B" w:rsidRPr="00150003">
        <w:rPr>
          <w:rFonts w:ascii="Arial" w:hAnsi="Arial" w:cs="Arial"/>
          <w:sz w:val="20"/>
          <w:szCs w:val="20"/>
        </w:rPr>
        <w:t>https://www.cnbc.com/2020/09/30/caesars-to-buy-william-hill-for-3point7-billion-in-sports-betting-drive.html</w:t>
      </w:r>
      <w:r w:rsidRPr="00150003">
        <w:rPr>
          <w:rFonts w:ascii="Arial" w:hAnsi="Arial" w:cs="Arial"/>
          <w:sz w:val="20"/>
          <w:szCs w:val="20"/>
        </w:rPr>
        <w:t xml:space="preserve"> </w:t>
      </w:r>
    </w:p>
    <w:p w14:paraId="2256ADC6" w14:textId="77777777" w:rsidR="0053789B"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Strategic Management Department. (n.d.). </w:t>
      </w:r>
      <w:r w:rsidRPr="00150003">
        <w:rPr>
          <w:rFonts w:ascii="Arial" w:eastAsia="Times New Roman" w:hAnsi="Arial" w:cs="Arial"/>
          <w:i/>
          <w:iCs/>
          <w:sz w:val="20"/>
          <w:szCs w:val="20"/>
        </w:rPr>
        <w:t>Caesars Entertainment SWOT analysis matrix (strengths, weakness, opportunities, threats)</w:t>
      </w:r>
      <w:r w:rsidRPr="00150003">
        <w:rPr>
          <w:rFonts w:ascii="Arial" w:eastAsia="Times New Roman" w:hAnsi="Arial" w:cs="Arial"/>
          <w:sz w:val="20"/>
          <w:szCs w:val="20"/>
        </w:rPr>
        <w:t xml:space="preserve">. Fern Fort University. Retrieved January 18, 2022, from </w:t>
      </w:r>
      <w:r w:rsidR="0098227E" w:rsidRPr="00150003">
        <w:rPr>
          <w:rFonts w:ascii="Arial" w:eastAsia="Times New Roman" w:hAnsi="Arial" w:cs="Arial"/>
          <w:sz w:val="20"/>
          <w:szCs w:val="20"/>
        </w:rPr>
        <w:t>http://fernfortuniversity.com/term-papers/swot/1433/534-caesars-entertainment.php</w:t>
      </w:r>
      <w:r w:rsidRPr="00150003">
        <w:rPr>
          <w:rFonts w:ascii="Arial" w:eastAsia="Times New Roman" w:hAnsi="Arial" w:cs="Arial"/>
          <w:sz w:val="20"/>
          <w:szCs w:val="20"/>
        </w:rPr>
        <w:t xml:space="preserve"> </w:t>
      </w:r>
    </w:p>
    <w:p w14:paraId="45A0379F" w14:textId="63184E3E" w:rsidR="0012049E" w:rsidRPr="00150003" w:rsidRDefault="0012049E"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Stutz, H. (n.d.). </w:t>
      </w:r>
      <w:r w:rsidRPr="00150003">
        <w:rPr>
          <w:rFonts w:ascii="Arial" w:eastAsia="Times New Roman" w:hAnsi="Arial" w:cs="Arial"/>
          <w:i/>
          <w:iCs/>
          <w:sz w:val="20"/>
          <w:szCs w:val="20"/>
        </w:rPr>
        <w:t>Report: Commercial casino industry tops $43.6 billion in gaming revenues in 2019</w:t>
      </w:r>
      <w:r w:rsidRPr="00150003">
        <w:rPr>
          <w:rFonts w:ascii="Arial" w:eastAsia="Times New Roman" w:hAnsi="Arial" w:cs="Arial"/>
          <w:sz w:val="20"/>
          <w:szCs w:val="20"/>
        </w:rPr>
        <w:t>. CDC Gaming Reports. Retrieved January 22, 2022, from https://www.cdcgamingreports.com/report-commercial-casino-industry-tops-43-6-billion-in-gaming-revenues-in-2019/</w:t>
      </w:r>
    </w:p>
    <w:p w14:paraId="72554FA1" w14:textId="63184E3E" w:rsidR="0098227E"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Udovicic, A. Z. (1998). Special Report: Sports and Gambling a Good Mix? I Wouldn’t Bet on It. </w:t>
      </w:r>
      <w:r w:rsidRPr="00150003">
        <w:rPr>
          <w:rFonts w:ascii="Arial" w:eastAsia="Times New Roman" w:hAnsi="Arial" w:cs="Arial"/>
          <w:i/>
          <w:iCs/>
          <w:sz w:val="20"/>
          <w:szCs w:val="20"/>
        </w:rPr>
        <w:t>Marquette Sports Law Journal, 8</w:t>
      </w:r>
      <w:r w:rsidRPr="00150003">
        <w:rPr>
          <w:rFonts w:ascii="Arial" w:eastAsia="Times New Roman" w:hAnsi="Arial" w:cs="Arial"/>
          <w:sz w:val="20"/>
          <w:szCs w:val="20"/>
        </w:rPr>
        <w:t>, 401.</w:t>
      </w:r>
    </w:p>
    <w:p w14:paraId="4DDCD75D" w14:textId="383687A1" w:rsidR="000933BC"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Villanueva, J. (2020, September 30). </w:t>
      </w:r>
      <w:r w:rsidRPr="00150003">
        <w:rPr>
          <w:rFonts w:ascii="Arial" w:eastAsia="Times New Roman" w:hAnsi="Arial" w:cs="Arial"/>
          <w:i/>
          <w:iCs/>
          <w:sz w:val="20"/>
          <w:szCs w:val="20"/>
        </w:rPr>
        <w:t xml:space="preserve">Caesar's entertainment and the digital transformation of a </w:t>
      </w:r>
      <w:r w:rsidR="00AB4EBE" w:rsidRPr="00150003">
        <w:rPr>
          <w:rFonts w:ascii="Arial" w:eastAsia="Times New Roman" w:hAnsi="Arial" w:cs="Arial"/>
          <w:i/>
          <w:iCs/>
          <w:sz w:val="20"/>
          <w:szCs w:val="20"/>
        </w:rPr>
        <w:t>g</w:t>
      </w:r>
      <w:r w:rsidRPr="00150003">
        <w:rPr>
          <w:rFonts w:ascii="Arial" w:eastAsia="Times New Roman" w:hAnsi="Arial" w:cs="Arial"/>
          <w:i/>
          <w:iCs/>
          <w:sz w:val="20"/>
          <w:szCs w:val="20"/>
        </w:rPr>
        <w:t>iant</w:t>
      </w:r>
      <w:r w:rsidRPr="00150003">
        <w:rPr>
          <w:rFonts w:ascii="Arial" w:eastAsia="Times New Roman" w:hAnsi="Arial" w:cs="Arial"/>
          <w:sz w:val="20"/>
          <w:szCs w:val="20"/>
        </w:rPr>
        <w:t>. Forbes. Retrieved from</w:t>
      </w:r>
      <w:r w:rsidR="00C33433" w:rsidRPr="00150003">
        <w:rPr>
          <w:rFonts w:ascii="Arial" w:eastAsia="Times New Roman" w:hAnsi="Arial" w:cs="Arial"/>
          <w:sz w:val="20"/>
          <w:szCs w:val="20"/>
        </w:rPr>
        <w:t xml:space="preserve">: </w:t>
      </w:r>
      <w:hyperlink r:id="rId6" w:history="1">
        <w:r w:rsidR="00071973" w:rsidRPr="00AE41DC">
          <w:rPr>
            <w:rStyle w:val="Hyperlink"/>
            <w:rFonts w:ascii="Arial" w:eastAsia="Times New Roman" w:hAnsi="Arial" w:cs="Arial"/>
            <w:sz w:val="20"/>
            <w:szCs w:val="20"/>
          </w:rPr>
          <w:t>https://www.forbes.com/sites/julianvillanueva/2020/09/30/caesars-</w:t>
        </w:r>
      </w:hyperlink>
      <w:r w:rsidR="00071973">
        <w:rPr>
          <w:rFonts w:ascii="Arial" w:eastAsia="Times New Roman" w:hAnsi="Arial" w:cs="Arial"/>
          <w:sz w:val="20"/>
          <w:szCs w:val="20"/>
        </w:rPr>
        <w:t xml:space="preserve"> </w:t>
      </w:r>
      <w:r w:rsidRPr="00150003">
        <w:rPr>
          <w:rFonts w:ascii="Arial" w:eastAsia="Times New Roman" w:hAnsi="Arial" w:cs="Arial"/>
          <w:sz w:val="20"/>
          <w:szCs w:val="20"/>
        </w:rPr>
        <w:t>entertainment-and-the-digital-transformation-of-a-giant/</w:t>
      </w:r>
      <w:proofErr w:type="gramStart"/>
      <w:r w:rsidRPr="00150003">
        <w:rPr>
          <w:rFonts w:ascii="Arial" w:eastAsia="Times New Roman" w:hAnsi="Arial" w:cs="Arial"/>
          <w:sz w:val="20"/>
          <w:szCs w:val="20"/>
        </w:rPr>
        <w:t>?sh</w:t>
      </w:r>
      <w:proofErr w:type="gramEnd"/>
      <w:r w:rsidRPr="00150003">
        <w:rPr>
          <w:rFonts w:ascii="Arial" w:eastAsia="Times New Roman" w:hAnsi="Arial" w:cs="Arial"/>
          <w:sz w:val="20"/>
          <w:szCs w:val="20"/>
        </w:rPr>
        <w:t xml:space="preserve">=7204af365f8a </w:t>
      </w:r>
    </w:p>
    <w:p w14:paraId="2C3ED8A3" w14:textId="77777777" w:rsidR="00722618"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Wertheim, J. (2021, August 9). </w:t>
      </w:r>
      <w:r w:rsidRPr="00150003">
        <w:rPr>
          <w:rFonts w:ascii="Arial" w:eastAsia="Times New Roman" w:hAnsi="Arial" w:cs="Arial"/>
          <w:i/>
          <w:iCs/>
          <w:sz w:val="20"/>
          <w:szCs w:val="20"/>
        </w:rPr>
        <w:t>Pro sports leagues are all-in on gambling</w:t>
      </w:r>
      <w:r w:rsidRPr="00150003">
        <w:rPr>
          <w:rFonts w:ascii="Arial" w:eastAsia="Times New Roman" w:hAnsi="Arial" w:cs="Arial"/>
          <w:sz w:val="20"/>
          <w:szCs w:val="20"/>
        </w:rPr>
        <w:t xml:space="preserve">. Sports Illustrated. Retrieved January 18, 2022, from https://www.si.com/betting/2021/08/09/gambling-issue-daily-cover </w:t>
      </w:r>
    </w:p>
    <w:p w14:paraId="0209B47E" w14:textId="77777777" w:rsidR="008C13A3"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 xml:space="preserve">Wynn Resorts - Investor Relations. (n.d.). Wynn Resorts - investor relations. Retrieved January 18, 2022, from https://www.wynnresorts.com/ </w:t>
      </w:r>
    </w:p>
    <w:p w14:paraId="495DFFFE" w14:textId="339DBE4D" w:rsidR="008C13A3" w:rsidRPr="00150003" w:rsidRDefault="00F174B4" w:rsidP="00766EB1">
      <w:pPr>
        <w:spacing w:after="0" w:line="240" w:lineRule="auto"/>
        <w:ind w:left="567" w:hanging="567"/>
        <w:jc w:val="both"/>
        <w:rPr>
          <w:rFonts w:ascii="Arial" w:eastAsia="Times New Roman" w:hAnsi="Arial" w:cs="Arial"/>
          <w:sz w:val="20"/>
          <w:szCs w:val="20"/>
        </w:rPr>
      </w:pPr>
      <w:r w:rsidRPr="00150003">
        <w:rPr>
          <w:rFonts w:ascii="Arial" w:eastAsia="Times New Roman" w:hAnsi="Arial" w:cs="Arial"/>
          <w:sz w:val="20"/>
          <w:szCs w:val="20"/>
        </w:rPr>
        <w:t>Z</w:t>
      </w:r>
      <w:r w:rsidR="008324A1" w:rsidRPr="00150003">
        <w:rPr>
          <w:rFonts w:ascii="Arial" w:eastAsia="Times New Roman" w:hAnsi="Arial" w:cs="Arial"/>
          <w:sz w:val="20"/>
          <w:szCs w:val="20"/>
        </w:rPr>
        <w:t>ambrano</w:t>
      </w:r>
      <w:r w:rsidRPr="00150003">
        <w:rPr>
          <w:rFonts w:ascii="Arial" w:eastAsia="Times New Roman" w:hAnsi="Arial" w:cs="Arial"/>
          <w:sz w:val="20"/>
          <w:szCs w:val="20"/>
        </w:rPr>
        <w:t xml:space="preserve">, P. (2020). Sports </w:t>
      </w:r>
      <w:r w:rsidR="00AB4EBE" w:rsidRPr="00150003">
        <w:rPr>
          <w:rFonts w:ascii="Arial" w:eastAsia="Times New Roman" w:hAnsi="Arial" w:cs="Arial"/>
          <w:sz w:val="20"/>
          <w:szCs w:val="20"/>
        </w:rPr>
        <w:t>b</w:t>
      </w:r>
      <w:r w:rsidRPr="00150003">
        <w:rPr>
          <w:rFonts w:ascii="Arial" w:eastAsia="Times New Roman" w:hAnsi="Arial" w:cs="Arial"/>
          <w:sz w:val="20"/>
          <w:szCs w:val="20"/>
        </w:rPr>
        <w:t xml:space="preserve">etting in Indiana: The </w:t>
      </w:r>
      <w:r w:rsidR="00AB4EBE" w:rsidRPr="00150003">
        <w:rPr>
          <w:rFonts w:ascii="Arial" w:eastAsia="Times New Roman" w:hAnsi="Arial" w:cs="Arial"/>
          <w:sz w:val="20"/>
          <w:szCs w:val="20"/>
        </w:rPr>
        <w:t>p</w:t>
      </w:r>
      <w:r w:rsidRPr="00150003">
        <w:rPr>
          <w:rFonts w:ascii="Arial" w:eastAsia="Times New Roman" w:hAnsi="Arial" w:cs="Arial"/>
          <w:sz w:val="20"/>
          <w:szCs w:val="20"/>
        </w:rPr>
        <w:t xml:space="preserve">roposed </w:t>
      </w:r>
      <w:r w:rsidR="00AB4EBE" w:rsidRPr="00150003">
        <w:rPr>
          <w:rFonts w:ascii="Arial" w:eastAsia="Times New Roman" w:hAnsi="Arial" w:cs="Arial"/>
          <w:sz w:val="20"/>
          <w:szCs w:val="20"/>
        </w:rPr>
        <w:t>l</w:t>
      </w:r>
      <w:r w:rsidRPr="00150003">
        <w:rPr>
          <w:rFonts w:ascii="Arial" w:eastAsia="Times New Roman" w:hAnsi="Arial" w:cs="Arial"/>
          <w:sz w:val="20"/>
          <w:szCs w:val="20"/>
        </w:rPr>
        <w:t xml:space="preserve">egislation </w:t>
      </w:r>
      <w:r w:rsidR="00AB4EBE" w:rsidRPr="00150003">
        <w:rPr>
          <w:rFonts w:ascii="Arial" w:eastAsia="Times New Roman" w:hAnsi="Arial" w:cs="Arial"/>
          <w:sz w:val="20"/>
          <w:szCs w:val="20"/>
        </w:rPr>
        <w:t>a</w:t>
      </w:r>
      <w:r w:rsidRPr="00150003">
        <w:rPr>
          <w:rFonts w:ascii="Arial" w:eastAsia="Times New Roman" w:hAnsi="Arial" w:cs="Arial"/>
          <w:sz w:val="20"/>
          <w:szCs w:val="20"/>
        </w:rPr>
        <w:t>fter Murphy V. N</w:t>
      </w:r>
      <w:r w:rsidR="008324A1" w:rsidRPr="00150003">
        <w:rPr>
          <w:rFonts w:ascii="Arial" w:eastAsia="Times New Roman" w:hAnsi="Arial" w:cs="Arial"/>
          <w:sz w:val="20"/>
          <w:szCs w:val="20"/>
        </w:rPr>
        <w:t>CAA</w:t>
      </w:r>
      <w:r w:rsidRPr="00150003">
        <w:rPr>
          <w:rFonts w:ascii="Arial" w:eastAsia="Times New Roman" w:hAnsi="Arial" w:cs="Arial"/>
          <w:sz w:val="20"/>
          <w:szCs w:val="20"/>
        </w:rPr>
        <w:t>. </w:t>
      </w:r>
      <w:r w:rsidRPr="00150003">
        <w:rPr>
          <w:rFonts w:ascii="Arial" w:eastAsia="Times New Roman" w:hAnsi="Arial" w:cs="Arial"/>
          <w:i/>
          <w:iCs/>
          <w:sz w:val="20"/>
          <w:szCs w:val="20"/>
        </w:rPr>
        <w:t>Indiana Law Review, 53</w:t>
      </w:r>
      <w:r w:rsidRPr="00150003">
        <w:rPr>
          <w:rFonts w:ascii="Arial" w:eastAsia="Times New Roman" w:hAnsi="Arial" w:cs="Arial"/>
          <w:sz w:val="20"/>
          <w:szCs w:val="20"/>
        </w:rPr>
        <w:t>(3), 743–771</w:t>
      </w:r>
    </w:p>
    <w:p w14:paraId="36329249" w14:textId="77777777" w:rsidR="00E25103" w:rsidRPr="00150003" w:rsidRDefault="00E25103" w:rsidP="00766EB1">
      <w:pPr>
        <w:spacing w:after="0" w:line="240" w:lineRule="auto"/>
        <w:jc w:val="both"/>
        <w:rPr>
          <w:rFonts w:ascii="Arial" w:hAnsi="Arial" w:cs="Arial"/>
          <w:sz w:val="20"/>
          <w:szCs w:val="20"/>
        </w:rPr>
      </w:pPr>
    </w:p>
    <w:p w14:paraId="3F827B2E" w14:textId="77777777" w:rsidR="00071973" w:rsidRPr="00150003" w:rsidRDefault="00071973" w:rsidP="00766EB1">
      <w:pPr>
        <w:spacing w:after="0" w:line="240" w:lineRule="auto"/>
        <w:jc w:val="both"/>
        <w:rPr>
          <w:rFonts w:ascii="Arial" w:hAnsi="Arial" w:cs="Arial"/>
          <w:sz w:val="20"/>
          <w:szCs w:val="20"/>
        </w:rPr>
      </w:pPr>
    </w:p>
    <w:sectPr w:rsidR="00071973" w:rsidRPr="00150003" w:rsidSect="00150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0DFA"/>
    <w:multiLevelType w:val="hybridMultilevel"/>
    <w:tmpl w:val="E3E0C7C2"/>
    <w:lvl w:ilvl="0" w:tplc="5E8C86AE">
      <w:start w:val="1"/>
      <w:numFmt w:val="bullet"/>
      <w:lvlText w:val=""/>
      <w:lvlJc w:val="left"/>
      <w:pPr>
        <w:ind w:left="720" w:hanging="360"/>
      </w:pPr>
      <w:rPr>
        <w:rFonts w:ascii="Symbol" w:hAnsi="Symbol" w:hint="default"/>
      </w:rPr>
    </w:lvl>
    <w:lvl w:ilvl="1" w:tplc="4DE4BC90" w:tentative="1">
      <w:start w:val="1"/>
      <w:numFmt w:val="bullet"/>
      <w:lvlText w:val="o"/>
      <w:lvlJc w:val="left"/>
      <w:pPr>
        <w:ind w:left="1440" w:hanging="360"/>
      </w:pPr>
      <w:rPr>
        <w:rFonts w:ascii="Courier New" w:hAnsi="Courier New" w:cs="Courier New" w:hint="default"/>
      </w:rPr>
    </w:lvl>
    <w:lvl w:ilvl="2" w:tplc="8C785BA8" w:tentative="1">
      <w:start w:val="1"/>
      <w:numFmt w:val="bullet"/>
      <w:lvlText w:val=""/>
      <w:lvlJc w:val="left"/>
      <w:pPr>
        <w:ind w:left="2160" w:hanging="360"/>
      </w:pPr>
      <w:rPr>
        <w:rFonts w:ascii="Wingdings" w:hAnsi="Wingdings" w:hint="default"/>
      </w:rPr>
    </w:lvl>
    <w:lvl w:ilvl="3" w:tplc="A94671EA" w:tentative="1">
      <w:start w:val="1"/>
      <w:numFmt w:val="bullet"/>
      <w:lvlText w:val=""/>
      <w:lvlJc w:val="left"/>
      <w:pPr>
        <w:ind w:left="2880" w:hanging="360"/>
      </w:pPr>
      <w:rPr>
        <w:rFonts w:ascii="Symbol" w:hAnsi="Symbol" w:hint="default"/>
      </w:rPr>
    </w:lvl>
    <w:lvl w:ilvl="4" w:tplc="8624791E" w:tentative="1">
      <w:start w:val="1"/>
      <w:numFmt w:val="bullet"/>
      <w:lvlText w:val="o"/>
      <w:lvlJc w:val="left"/>
      <w:pPr>
        <w:ind w:left="3600" w:hanging="360"/>
      </w:pPr>
      <w:rPr>
        <w:rFonts w:ascii="Courier New" w:hAnsi="Courier New" w:cs="Courier New" w:hint="default"/>
      </w:rPr>
    </w:lvl>
    <w:lvl w:ilvl="5" w:tplc="011AC120" w:tentative="1">
      <w:start w:val="1"/>
      <w:numFmt w:val="bullet"/>
      <w:lvlText w:val=""/>
      <w:lvlJc w:val="left"/>
      <w:pPr>
        <w:ind w:left="4320" w:hanging="360"/>
      </w:pPr>
      <w:rPr>
        <w:rFonts w:ascii="Wingdings" w:hAnsi="Wingdings" w:hint="default"/>
      </w:rPr>
    </w:lvl>
    <w:lvl w:ilvl="6" w:tplc="9084B248" w:tentative="1">
      <w:start w:val="1"/>
      <w:numFmt w:val="bullet"/>
      <w:lvlText w:val=""/>
      <w:lvlJc w:val="left"/>
      <w:pPr>
        <w:ind w:left="5040" w:hanging="360"/>
      </w:pPr>
      <w:rPr>
        <w:rFonts w:ascii="Symbol" w:hAnsi="Symbol" w:hint="default"/>
      </w:rPr>
    </w:lvl>
    <w:lvl w:ilvl="7" w:tplc="295031EC" w:tentative="1">
      <w:start w:val="1"/>
      <w:numFmt w:val="bullet"/>
      <w:lvlText w:val="o"/>
      <w:lvlJc w:val="left"/>
      <w:pPr>
        <w:ind w:left="5760" w:hanging="360"/>
      </w:pPr>
      <w:rPr>
        <w:rFonts w:ascii="Courier New" w:hAnsi="Courier New" w:cs="Courier New" w:hint="default"/>
      </w:rPr>
    </w:lvl>
    <w:lvl w:ilvl="8" w:tplc="945AC164" w:tentative="1">
      <w:start w:val="1"/>
      <w:numFmt w:val="bullet"/>
      <w:lvlText w:val=""/>
      <w:lvlJc w:val="left"/>
      <w:pPr>
        <w:ind w:left="6480" w:hanging="360"/>
      </w:pPr>
      <w:rPr>
        <w:rFonts w:ascii="Wingdings" w:hAnsi="Wingdings" w:hint="default"/>
      </w:rPr>
    </w:lvl>
  </w:abstractNum>
  <w:abstractNum w:abstractNumId="1" w15:restartNumberingAfterBreak="0">
    <w:nsid w:val="16253A50"/>
    <w:multiLevelType w:val="hybridMultilevel"/>
    <w:tmpl w:val="BBC400E0"/>
    <w:lvl w:ilvl="0" w:tplc="B70272D8">
      <w:start w:val="1"/>
      <w:numFmt w:val="decimal"/>
      <w:lvlText w:val="%1."/>
      <w:lvlJc w:val="left"/>
      <w:pPr>
        <w:ind w:left="720" w:hanging="360"/>
      </w:pPr>
    </w:lvl>
    <w:lvl w:ilvl="1" w:tplc="677A1CD4" w:tentative="1">
      <w:start w:val="1"/>
      <w:numFmt w:val="lowerLetter"/>
      <w:lvlText w:val="%2."/>
      <w:lvlJc w:val="left"/>
      <w:pPr>
        <w:ind w:left="1440" w:hanging="360"/>
      </w:pPr>
    </w:lvl>
    <w:lvl w:ilvl="2" w:tplc="3D7668F4" w:tentative="1">
      <w:start w:val="1"/>
      <w:numFmt w:val="lowerRoman"/>
      <w:lvlText w:val="%3."/>
      <w:lvlJc w:val="right"/>
      <w:pPr>
        <w:ind w:left="2160" w:hanging="180"/>
      </w:pPr>
    </w:lvl>
    <w:lvl w:ilvl="3" w:tplc="B2C22B0E" w:tentative="1">
      <w:start w:val="1"/>
      <w:numFmt w:val="decimal"/>
      <w:lvlText w:val="%4."/>
      <w:lvlJc w:val="left"/>
      <w:pPr>
        <w:ind w:left="2880" w:hanging="360"/>
      </w:pPr>
    </w:lvl>
    <w:lvl w:ilvl="4" w:tplc="14DA30A4" w:tentative="1">
      <w:start w:val="1"/>
      <w:numFmt w:val="lowerLetter"/>
      <w:lvlText w:val="%5."/>
      <w:lvlJc w:val="left"/>
      <w:pPr>
        <w:ind w:left="3600" w:hanging="360"/>
      </w:pPr>
    </w:lvl>
    <w:lvl w:ilvl="5" w:tplc="926CB042" w:tentative="1">
      <w:start w:val="1"/>
      <w:numFmt w:val="lowerRoman"/>
      <w:lvlText w:val="%6."/>
      <w:lvlJc w:val="right"/>
      <w:pPr>
        <w:ind w:left="4320" w:hanging="180"/>
      </w:pPr>
    </w:lvl>
    <w:lvl w:ilvl="6" w:tplc="5C48AECE" w:tentative="1">
      <w:start w:val="1"/>
      <w:numFmt w:val="decimal"/>
      <w:lvlText w:val="%7."/>
      <w:lvlJc w:val="left"/>
      <w:pPr>
        <w:ind w:left="5040" w:hanging="360"/>
      </w:pPr>
    </w:lvl>
    <w:lvl w:ilvl="7" w:tplc="B9A4490C" w:tentative="1">
      <w:start w:val="1"/>
      <w:numFmt w:val="lowerLetter"/>
      <w:lvlText w:val="%8."/>
      <w:lvlJc w:val="left"/>
      <w:pPr>
        <w:ind w:left="5760" w:hanging="360"/>
      </w:pPr>
    </w:lvl>
    <w:lvl w:ilvl="8" w:tplc="B46E875A" w:tentative="1">
      <w:start w:val="1"/>
      <w:numFmt w:val="lowerRoman"/>
      <w:lvlText w:val="%9."/>
      <w:lvlJc w:val="right"/>
      <w:pPr>
        <w:ind w:left="6480" w:hanging="180"/>
      </w:pPr>
    </w:lvl>
  </w:abstractNum>
  <w:abstractNum w:abstractNumId="2" w15:restartNumberingAfterBreak="0">
    <w:nsid w:val="23465BD3"/>
    <w:multiLevelType w:val="hybridMultilevel"/>
    <w:tmpl w:val="EF646D40"/>
    <w:lvl w:ilvl="0" w:tplc="FA0C39F6">
      <w:start w:val="1"/>
      <w:numFmt w:val="decimal"/>
      <w:lvlText w:val="%1."/>
      <w:lvlJc w:val="left"/>
      <w:pPr>
        <w:ind w:left="1080" w:hanging="360"/>
      </w:pPr>
    </w:lvl>
    <w:lvl w:ilvl="1" w:tplc="25CC4CF2" w:tentative="1">
      <w:start w:val="1"/>
      <w:numFmt w:val="lowerLetter"/>
      <w:lvlText w:val="%2."/>
      <w:lvlJc w:val="left"/>
      <w:pPr>
        <w:ind w:left="1800" w:hanging="360"/>
      </w:pPr>
    </w:lvl>
    <w:lvl w:ilvl="2" w:tplc="36EA15B8" w:tentative="1">
      <w:start w:val="1"/>
      <w:numFmt w:val="lowerRoman"/>
      <w:lvlText w:val="%3."/>
      <w:lvlJc w:val="right"/>
      <w:pPr>
        <w:ind w:left="2520" w:hanging="180"/>
      </w:pPr>
    </w:lvl>
    <w:lvl w:ilvl="3" w:tplc="71DA217A" w:tentative="1">
      <w:start w:val="1"/>
      <w:numFmt w:val="decimal"/>
      <w:lvlText w:val="%4."/>
      <w:lvlJc w:val="left"/>
      <w:pPr>
        <w:ind w:left="3240" w:hanging="360"/>
      </w:pPr>
    </w:lvl>
    <w:lvl w:ilvl="4" w:tplc="8EEC8DDA" w:tentative="1">
      <w:start w:val="1"/>
      <w:numFmt w:val="lowerLetter"/>
      <w:lvlText w:val="%5."/>
      <w:lvlJc w:val="left"/>
      <w:pPr>
        <w:ind w:left="3960" w:hanging="360"/>
      </w:pPr>
    </w:lvl>
    <w:lvl w:ilvl="5" w:tplc="8F90EFE0" w:tentative="1">
      <w:start w:val="1"/>
      <w:numFmt w:val="lowerRoman"/>
      <w:lvlText w:val="%6."/>
      <w:lvlJc w:val="right"/>
      <w:pPr>
        <w:ind w:left="4680" w:hanging="180"/>
      </w:pPr>
    </w:lvl>
    <w:lvl w:ilvl="6" w:tplc="FD462782" w:tentative="1">
      <w:start w:val="1"/>
      <w:numFmt w:val="decimal"/>
      <w:lvlText w:val="%7."/>
      <w:lvlJc w:val="left"/>
      <w:pPr>
        <w:ind w:left="5400" w:hanging="360"/>
      </w:pPr>
    </w:lvl>
    <w:lvl w:ilvl="7" w:tplc="F356DC38" w:tentative="1">
      <w:start w:val="1"/>
      <w:numFmt w:val="lowerLetter"/>
      <w:lvlText w:val="%8."/>
      <w:lvlJc w:val="left"/>
      <w:pPr>
        <w:ind w:left="6120" w:hanging="360"/>
      </w:pPr>
    </w:lvl>
    <w:lvl w:ilvl="8" w:tplc="FB0C7CE0" w:tentative="1">
      <w:start w:val="1"/>
      <w:numFmt w:val="lowerRoman"/>
      <w:lvlText w:val="%9."/>
      <w:lvlJc w:val="right"/>
      <w:pPr>
        <w:ind w:left="6840" w:hanging="180"/>
      </w:pPr>
    </w:lvl>
  </w:abstractNum>
  <w:abstractNum w:abstractNumId="3" w15:restartNumberingAfterBreak="0">
    <w:nsid w:val="2F093531"/>
    <w:multiLevelType w:val="multilevel"/>
    <w:tmpl w:val="AE126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9C2659A"/>
    <w:multiLevelType w:val="hybridMultilevel"/>
    <w:tmpl w:val="1E74B20E"/>
    <w:lvl w:ilvl="0" w:tplc="BA106C10">
      <w:start w:val="1"/>
      <w:numFmt w:val="decimal"/>
      <w:lvlText w:val="%1."/>
      <w:lvlJc w:val="left"/>
      <w:pPr>
        <w:ind w:left="1080" w:hanging="360"/>
      </w:pPr>
      <w:rPr>
        <w:rFonts w:ascii="Times New Roman" w:eastAsiaTheme="minorHAnsi" w:hAnsi="Times New Roman" w:cs="Times New Roman"/>
      </w:rPr>
    </w:lvl>
    <w:lvl w:ilvl="1" w:tplc="323A5E24" w:tentative="1">
      <w:start w:val="1"/>
      <w:numFmt w:val="lowerLetter"/>
      <w:lvlText w:val="%2."/>
      <w:lvlJc w:val="left"/>
      <w:pPr>
        <w:ind w:left="1800" w:hanging="360"/>
      </w:pPr>
    </w:lvl>
    <w:lvl w:ilvl="2" w:tplc="FAC0327E" w:tentative="1">
      <w:start w:val="1"/>
      <w:numFmt w:val="lowerRoman"/>
      <w:lvlText w:val="%3."/>
      <w:lvlJc w:val="right"/>
      <w:pPr>
        <w:ind w:left="2520" w:hanging="180"/>
      </w:pPr>
    </w:lvl>
    <w:lvl w:ilvl="3" w:tplc="7102B892" w:tentative="1">
      <w:start w:val="1"/>
      <w:numFmt w:val="decimal"/>
      <w:lvlText w:val="%4."/>
      <w:lvlJc w:val="left"/>
      <w:pPr>
        <w:ind w:left="3240" w:hanging="360"/>
      </w:pPr>
    </w:lvl>
    <w:lvl w:ilvl="4" w:tplc="637AD98C" w:tentative="1">
      <w:start w:val="1"/>
      <w:numFmt w:val="lowerLetter"/>
      <w:lvlText w:val="%5."/>
      <w:lvlJc w:val="left"/>
      <w:pPr>
        <w:ind w:left="3960" w:hanging="360"/>
      </w:pPr>
    </w:lvl>
    <w:lvl w:ilvl="5" w:tplc="579A0EE2" w:tentative="1">
      <w:start w:val="1"/>
      <w:numFmt w:val="lowerRoman"/>
      <w:lvlText w:val="%6."/>
      <w:lvlJc w:val="right"/>
      <w:pPr>
        <w:ind w:left="4680" w:hanging="180"/>
      </w:pPr>
    </w:lvl>
    <w:lvl w:ilvl="6" w:tplc="3EFCDAF6" w:tentative="1">
      <w:start w:val="1"/>
      <w:numFmt w:val="decimal"/>
      <w:lvlText w:val="%7."/>
      <w:lvlJc w:val="left"/>
      <w:pPr>
        <w:ind w:left="5400" w:hanging="360"/>
      </w:pPr>
    </w:lvl>
    <w:lvl w:ilvl="7" w:tplc="CE7C1BB0" w:tentative="1">
      <w:start w:val="1"/>
      <w:numFmt w:val="lowerLetter"/>
      <w:lvlText w:val="%8."/>
      <w:lvlJc w:val="left"/>
      <w:pPr>
        <w:ind w:left="6120" w:hanging="360"/>
      </w:pPr>
    </w:lvl>
    <w:lvl w:ilvl="8" w:tplc="898E6D40" w:tentative="1">
      <w:start w:val="1"/>
      <w:numFmt w:val="lowerRoman"/>
      <w:lvlText w:val="%9."/>
      <w:lvlJc w:val="right"/>
      <w:pPr>
        <w:ind w:left="6840" w:hanging="180"/>
      </w:pPr>
    </w:lvl>
  </w:abstractNum>
  <w:abstractNum w:abstractNumId="5" w15:restartNumberingAfterBreak="0">
    <w:nsid w:val="523B63F0"/>
    <w:multiLevelType w:val="hybridMultilevel"/>
    <w:tmpl w:val="853A8CD8"/>
    <w:lvl w:ilvl="0" w:tplc="21528AD6">
      <w:start w:val="1"/>
      <w:numFmt w:val="decimal"/>
      <w:lvlText w:val="%1."/>
      <w:lvlJc w:val="left"/>
      <w:pPr>
        <w:ind w:left="720" w:hanging="360"/>
      </w:pPr>
    </w:lvl>
    <w:lvl w:ilvl="1" w:tplc="CF9650B6" w:tentative="1">
      <w:start w:val="1"/>
      <w:numFmt w:val="lowerLetter"/>
      <w:lvlText w:val="%2."/>
      <w:lvlJc w:val="left"/>
      <w:pPr>
        <w:ind w:left="1440" w:hanging="360"/>
      </w:pPr>
    </w:lvl>
    <w:lvl w:ilvl="2" w:tplc="E424DB38" w:tentative="1">
      <w:start w:val="1"/>
      <w:numFmt w:val="lowerRoman"/>
      <w:lvlText w:val="%3."/>
      <w:lvlJc w:val="right"/>
      <w:pPr>
        <w:ind w:left="2160" w:hanging="180"/>
      </w:pPr>
    </w:lvl>
    <w:lvl w:ilvl="3" w:tplc="85F81084" w:tentative="1">
      <w:start w:val="1"/>
      <w:numFmt w:val="decimal"/>
      <w:lvlText w:val="%4."/>
      <w:lvlJc w:val="left"/>
      <w:pPr>
        <w:ind w:left="2880" w:hanging="360"/>
      </w:pPr>
    </w:lvl>
    <w:lvl w:ilvl="4" w:tplc="F4E46E0E" w:tentative="1">
      <w:start w:val="1"/>
      <w:numFmt w:val="lowerLetter"/>
      <w:lvlText w:val="%5."/>
      <w:lvlJc w:val="left"/>
      <w:pPr>
        <w:ind w:left="3600" w:hanging="360"/>
      </w:pPr>
    </w:lvl>
    <w:lvl w:ilvl="5" w:tplc="67BAD488" w:tentative="1">
      <w:start w:val="1"/>
      <w:numFmt w:val="lowerRoman"/>
      <w:lvlText w:val="%6."/>
      <w:lvlJc w:val="right"/>
      <w:pPr>
        <w:ind w:left="4320" w:hanging="180"/>
      </w:pPr>
    </w:lvl>
    <w:lvl w:ilvl="6" w:tplc="DCCAE8C8" w:tentative="1">
      <w:start w:val="1"/>
      <w:numFmt w:val="decimal"/>
      <w:lvlText w:val="%7."/>
      <w:lvlJc w:val="left"/>
      <w:pPr>
        <w:ind w:left="5040" w:hanging="360"/>
      </w:pPr>
    </w:lvl>
    <w:lvl w:ilvl="7" w:tplc="FFDE8B92" w:tentative="1">
      <w:start w:val="1"/>
      <w:numFmt w:val="lowerLetter"/>
      <w:lvlText w:val="%8."/>
      <w:lvlJc w:val="left"/>
      <w:pPr>
        <w:ind w:left="5760" w:hanging="360"/>
      </w:pPr>
    </w:lvl>
    <w:lvl w:ilvl="8" w:tplc="DD16273A" w:tentative="1">
      <w:start w:val="1"/>
      <w:numFmt w:val="lowerRoman"/>
      <w:lvlText w:val="%9."/>
      <w:lvlJc w:val="right"/>
      <w:pPr>
        <w:ind w:left="6480" w:hanging="180"/>
      </w:pPr>
    </w:lvl>
  </w:abstractNum>
  <w:abstractNum w:abstractNumId="6" w15:restartNumberingAfterBreak="0">
    <w:nsid w:val="58C9555D"/>
    <w:multiLevelType w:val="hybridMultilevel"/>
    <w:tmpl w:val="5F68982A"/>
    <w:lvl w:ilvl="0" w:tplc="77DCA15A">
      <w:start w:val="1"/>
      <w:numFmt w:val="decimal"/>
      <w:lvlText w:val="%1."/>
      <w:lvlJc w:val="left"/>
      <w:pPr>
        <w:ind w:left="720" w:hanging="360"/>
      </w:pPr>
      <w:rPr>
        <w:rFonts w:hint="default"/>
      </w:rPr>
    </w:lvl>
    <w:lvl w:ilvl="1" w:tplc="8A683C62" w:tentative="1">
      <w:start w:val="1"/>
      <w:numFmt w:val="lowerLetter"/>
      <w:lvlText w:val="%2."/>
      <w:lvlJc w:val="left"/>
      <w:pPr>
        <w:ind w:left="1440" w:hanging="360"/>
      </w:pPr>
    </w:lvl>
    <w:lvl w:ilvl="2" w:tplc="EB7C8160" w:tentative="1">
      <w:start w:val="1"/>
      <w:numFmt w:val="lowerRoman"/>
      <w:lvlText w:val="%3."/>
      <w:lvlJc w:val="right"/>
      <w:pPr>
        <w:ind w:left="2160" w:hanging="180"/>
      </w:pPr>
    </w:lvl>
    <w:lvl w:ilvl="3" w:tplc="BE069F46" w:tentative="1">
      <w:start w:val="1"/>
      <w:numFmt w:val="decimal"/>
      <w:lvlText w:val="%4."/>
      <w:lvlJc w:val="left"/>
      <w:pPr>
        <w:ind w:left="2880" w:hanging="360"/>
      </w:pPr>
    </w:lvl>
    <w:lvl w:ilvl="4" w:tplc="D0749C88" w:tentative="1">
      <w:start w:val="1"/>
      <w:numFmt w:val="lowerLetter"/>
      <w:lvlText w:val="%5."/>
      <w:lvlJc w:val="left"/>
      <w:pPr>
        <w:ind w:left="3600" w:hanging="360"/>
      </w:pPr>
    </w:lvl>
    <w:lvl w:ilvl="5" w:tplc="93582D16" w:tentative="1">
      <w:start w:val="1"/>
      <w:numFmt w:val="lowerRoman"/>
      <w:lvlText w:val="%6."/>
      <w:lvlJc w:val="right"/>
      <w:pPr>
        <w:ind w:left="4320" w:hanging="180"/>
      </w:pPr>
    </w:lvl>
    <w:lvl w:ilvl="6" w:tplc="01F800C6" w:tentative="1">
      <w:start w:val="1"/>
      <w:numFmt w:val="decimal"/>
      <w:lvlText w:val="%7."/>
      <w:lvlJc w:val="left"/>
      <w:pPr>
        <w:ind w:left="5040" w:hanging="360"/>
      </w:pPr>
    </w:lvl>
    <w:lvl w:ilvl="7" w:tplc="F844FBB4" w:tentative="1">
      <w:start w:val="1"/>
      <w:numFmt w:val="lowerLetter"/>
      <w:lvlText w:val="%8."/>
      <w:lvlJc w:val="left"/>
      <w:pPr>
        <w:ind w:left="5760" w:hanging="360"/>
      </w:pPr>
    </w:lvl>
    <w:lvl w:ilvl="8" w:tplc="B7E44CFE" w:tentative="1">
      <w:start w:val="1"/>
      <w:numFmt w:val="lowerRoman"/>
      <w:lvlText w:val="%9."/>
      <w:lvlJc w:val="right"/>
      <w:pPr>
        <w:ind w:left="6480" w:hanging="180"/>
      </w:pPr>
    </w:lvl>
  </w:abstractNum>
  <w:abstractNum w:abstractNumId="7" w15:restartNumberingAfterBreak="0">
    <w:nsid w:val="5A73412E"/>
    <w:multiLevelType w:val="hybridMultilevel"/>
    <w:tmpl w:val="E3D87E26"/>
    <w:lvl w:ilvl="0" w:tplc="09EE53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005AB"/>
    <w:multiLevelType w:val="hybridMultilevel"/>
    <w:tmpl w:val="4642A10C"/>
    <w:lvl w:ilvl="0" w:tplc="10ECA012">
      <w:start w:val="1"/>
      <w:numFmt w:val="decimal"/>
      <w:lvlText w:val="%1."/>
      <w:lvlJc w:val="left"/>
      <w:pPr>
        <w:ind w:left="720" w:hanging="360"/>
      </w:pPr>
    </w:lvl>
    <w:lvl w:ilvl="1" w:tplc="82E4CFC6" w:tentative="1">
      <w:start w:val="1"/>
      <w:numFmt w:val="lowerLetter"/>
      <w:lvlText w:val="%2."/>
      <w:lvlJc w:val="left"/>
      <w:pPr>
        <w:ind w:left="1440" w:hanging="360"/>
      </w:pPr>
    </w:lvl>
    <w:lvl w:ilvl="2" w:tplc="5BF2A692" w:tentative="1">
      <w:start w:val="1"/>
      <w:numFmt w:val="lowerRoman"/>
      <w:lvlText w:val="%3."/>
      <w:lvlJc w:val="right"/>
      <w:pPr>
        <w:ind w:left="2160" w:hanging="180"/>
      </w:pPr>
    </w:lvl>
    <w:lvl w:ilvl="3" w:tplc="9BE04B82" w:tentative="1">
      <w:start w:val="1"/>
      <w:numFmt w:val="decimal"/>
      <w:lvlText w:val="%4."/>
      <w:lvlJc w:val="left"/>
      <w:pPr>
        <w:ind w:left="2880" w:hanging="360"/>
      </w:pPr>
    </w:lvl>
    <w:lvl w:ilvl="4" w:tplc="148454AA" w:tentative="1">
      <w:start w:val="1"/>
      <w:numFmt w:val="lowerLetter"/>
      <w:lvlText w:val="%5."/>
      <w:lvlJc w:val="left"/>
      <w:pPr>
        <w:ind w:left="3600" w:hanging="360"/>
      </w:pPr>
    </w:lvl>
    <w:lvl w:ilvl="5" w:tplc="5AE69292" w:tentative="1">
      <w:start w:val="1"/>
      <w:numFmt w:val="lowerRoman"/>
      <w:lvlText w:val="%6."/>
      <w:lvlJc w:val="right"/>
      <w:pPr>
        <w:ind w:left="4320" w:hanging="180"/>
      </w:pPr>
    </w:lvl>
    <w:lvl w:ilvl="6" w:tplc="97946FBC" w:tentative="1">
      <w:start w:val="1"/>
      <w:numFmt w:val="decimal"/>
      <w:lvlText w:val="%7."/>
      <w:lvlJc w:val="left"/>
      <w:pPr>
        <w:ind w:left="5040" w:hanging="360"/>
      </w:pPr>
    </w:lvl>
    <w:lvl w:ilvl="7" w:tplc="05EA3AB2" w:tentative="1">
      <w:start w:val="1"/>
      <w:numFmt w:val="lowerLetter"/>
      <w:lvlText w:val="%8."/>
      <w:lvlJc w:val="left"/>
      <w:pPr>
        <w:ind w:left="5760" w:hanging="360"/>
      </w:pPr>
    </w:lvl>
    <w:lvl w:ilvl="8" w:tplc="494EC9C6" w:tentative="1">
      <w:start w:val="1"/>
      <w:numFmt w:val="lowerRoman"/>
      <w:lvlText w:val="%9."/>
      <w:lvlJc w:val="right"/>
      <w:pPr>
        <w:ind w:left="6480" w:hanging="180"/>
      </w:pPr>
    </w:lvl>
  </w:abstractNum>
  <w:abstractNum w:abstractNumId="9" w15:restartNumberingAfterBreak="0">
    <w:nsid w:val="67D94B1A"/>
    <w:multiLevelType w:val="hybridMultilevel"/>
    <w:tmpl w:val="8B7C968C"/>
    <w:lvl w:ilvl="0" w:tplc="3ACE6EFC">
      <w:start w:val="3"/>
      <w:numFmt w:val="decimal"/>
      <w:lvlText w:val="%1"/>
      <w:lvlJc w:val="left"/>
      <w:pPr>
        <w:ind w:left="720" w:hanging="360"/>
      </w:pPr>
      <w:rPr>
        <w:rFonts w:hint="default"/>
      </w:rPr>
    </w:lvl>
    <w:lvl w:ilvl="1" w:tplc="224ADE34" w:tentative="1">
      <w:start w:val="1"/>
      <w:numFmt w:val="lowerLetter"/>
      <w:lvlText w:val="%2."/>
      <w:lvlJc w:val="left"/>
      <w:pPr>
        <w:ind w:left="1440" w:hanging="360"/>
      </w:pPr>
    </w:lvl>
    <w:lvl w:ilvl="2" w:tplc="F15291AC" w:tentative="1">
      <w:start w:val="1"/>
      <w:numFmt w:val="lowerRoman"/>
      <w:lvlText w:val="%3."/>
      <w:lvlJc w:val="right"/>
      <w:pPr>
        <w:ind w:left="2160" w:hanging="180"/>
      </w:pPr>
    </w:lvl>
    <w:lvl w:ilvl="3" w:tplc="E3A243CE" w:tentative="1">
      <w:start w:val="1"/>
      <w:numFmt w:val="decimal"/>
      <w:lvlText w:val="%4."/>
      <w:lvlJc w:val="left"/>
      <w:pPr>
        <w:ind w:left="2880" w:hanging="360"/>
      </w:pPr>
    </w:lvl>
    <w:lvl w:ilvl="4" w:tplc="B29CB3D4" w:tentative="1">
      <w:start w:val="1"/>
      <w:numFmt w:val="lowerLetter"/>
      <w:lvlText w:val="%5."/>
      <w:lvlJc w:val="left"/>
      <w:pPr>
        <w:ind w:left="3600" w:hanging="360"/>
      </w:pPr>
    </w:lvl>
    <w:lvl w:ilvl="5" w:tplc="824E5016" w:tentative="1">
      <w:start w:val="1"/>
      <w:numFmt w:val="lowerRoman"/>
      <w:lvlText w:val="%6."/>
      <w:lvlJc w:val="right"/>
      <w:pPr>
        <w:ind w:left="4320" w:hanging="180"/>
      </w:pPr>
    </w:lvl>
    <w:lvl w:ilvl="6" w:tplc="EB105272" w:tentative="1">
      <w:start w:val="1"/>
      <w:numFmt w:val="decimal"/>
      <w:lvlText w:val="%7."/>
      <w:lvlJc w:val="left"/>
      <w:pPr>
        <w:ind w:left="5040" w:hanging="360"/>
      </w:pPr>
    </w:lvl>
    <w:lvl w:ilvl="7" w:tplc="3C922126" w:tentative="1">
      <w:start w:val="1"/>
      <w:numFmt w:val="lowerLetter"/>
      <w:lvlText w:val="%8."/>
      <w:lvlJc w:val="left"/>
      <w:pPr>
        <w:ind w:left="5760" w:hanging="360"/>
      </w:pPr>
    </w:lvl>
    <w:lvl w:ilvl="8" w:tplc="2F1EE25A" w:tentative="1">
      <w:start w:val="1"/>
      <w:numFmt w:val="lowerRoman"/>
      <w:lvlText w:val="%9."/>
      <w:lvlJc w:val="right"/>
      <w:pPr>
        <w:ind w:left="6480" w:hanging="180"/>
      </w:pPr>
    </w:lvl>
  </w:abstractNum>
  <w:abstractNum w:abstractNumId="10" w15:restartNumberingAfterBreak="0">
    <w:nsid w:val="77FB2142"/>
    <w:multiLevelType w:val="hybridMultilevel"/>
    <w:tmpl w:val="47D8B720"/>
    <w:lvl w:ilvl="0" w:tplc="408CAC68">
      <w:start w:val="1"/>
      <w:numFmt w:val="decimal"/>
      <w:lvlText w:val="%1."/>
      <w:lvlJc w:val="left"/>
      <w:pPr>
        <w:ind w:left="1440" w:hanging="360"/>
      </w:pPr>
    </w:lvl>
    <w:lvl w:ilvl="1" w:tplc="AA40E006" w:tentative="1">
      <w:start w:val="1"/>
      <w:numFmt w:val="lowerLetter"/>
      <w:lvlText w:val="%2."/>
      <w:lvlJc w:val="left"/>
      <w:pPr>
        <w:ind w:left="2160" w:hanging="360"/>
      </w:pPr>
    </w:lvl>
    <w:lvl w:ilvl="2" w:tplc="D5BAE7AC" w:tentative="1">
      <w:start w:val="1"/>
      <w:numFmt w:val="lowerRoman"/>
      <w:lvlText w:val="%3."/>
      <w:lvlJc w:val="right"/>
      <w:pPr>
        <w:ind w:left="2880" w:hanging="180"/>
      </w:pPr>
    </w:lvl>
    <w:lvl w:ilvl="3" w:tplc="497A3296" w:tentative="1">
      <w:start w:val="1"/>
      <w:numFmt w:val="decimal"/>
      <w:lvlText w:val="%4."/>
      <w:lvlJc w:val="left"/>
      <w:pPr>
        <w:ind w:left="3600" w:hanging="360"/>
      </w:pPr>
    </w:lvl>
    <w:lvl w:ilvl="4" w:tplc="F3F803E4" w:tentative="1">
      <w:start w:val="1"/>
      <w:numFmt w:val="lowerLetter"/>
      <w:lvlText w:val="%5."/>
      <w:lvlJc w:val="left"/>
      <w:pPr>
        <w:ind w:left="4320" w:hanging="360"/>
      </w:pPr>
    </w:lvl>
    <w:lvl w:ilvl="5" w:tplc="811EEFBE" w:tentative="1">
      <w:start w:val="1"/>
      <w:numFmt w:val="lowerRoman"/>
      <w:lvlText w:val="%6."/>
      <w:lvlJc w:val="right"/>
      <w:pPr>
        <w:ind w:left="5040" w:hanging="180"/>
      </w:pPr>
    </w:lvl>
    <w:lvl w:ilvl="6" w:tplc="CD920FB2" w:tentative="1">
      <w:start w:val="1"/>
      <w:numFmt w:val="decimal"/>
      <w:lvlText w:val="%7."/>
      <w:lvlJc w:val="left"/>
      <w:pPr>
        <w:ind w:left="5760" w:hanging="360"/>
      </w:pPr>
    </w:lvl>
    <w:lvl w:ilvl="7" w:tplc="76ECC1BA" w:tentative="1">
      <w:start w:val="1"/>
      <w:numFmt w:val="lowerLetter"/>
      <w:lvlText w:val="%8."/>
      <w:lvlJc w:val="left"/>
      <w:pPr>
        <w:ind w:left="6480" w:hanging="360"/>
      </w:pPr>
    </w:lvl>
    <w:lvl w:ilvl="8" w:tplc="714E60D0" w:tentative="1">
      <w:start w:val="1"/>
      <w:numFmt w:val="lowerRoman"/>
      <w:lvlText w:val="%9."/>
      <w:lvlJc w:val="right"/>
      <w:pPr>
        <w:ind w:left="7200" w:hanging="180"/>
      </w:pPr>
    </w:lvl>
  </w:abstractNum>
  <w:num w:numId="1">
    <w:abstractNumId w:val="5"/>
  </w:num>
  <w:num w:numId="2">
    <w:abstractNumId w:val="0"/>
  </w:num>
  <w:num w:numId="3">
    <w:abstractNumId w:val="8"/>
  </w:num>
  <w:num w:numId="4">
    <w:abstractNumId w:val="10"/>
  </w:num>
  <w:num w:numId="5">
    <w:abstractNumId w:val="1"/>
  </w:num>
  <w:num w:numId="6">
    <w:abstractNumId w:val="2"/>
  </w:num>
  <w:num w:numId="7">
    <w:abstractNumId w:val="4"/>
  </w:num>
  <w:num w:numId="8">
    <w:abstractNumId w:val="3"/>
    <w:lvlOverride w:ilvl="0">
      <w:lvl w:ilvl="0">
        <w:numFmt w:val="decimal"/>
        <w:lvlText w:val="%1."/>
        <w:lvlJc w:val="left"/>
      </w:lvl>
    </w:lvlOverride>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03"/>
    <w:rsid w:val="000152F6"/>
    <w:rsid w:val="00021D3D"/>
    <w:rsid w:val="00023905"/>
    <w:rsid w:val="00027634"/>
    <w:rsid w:val="000302C8"/>
    <w:rsid w:val="0004030D"/>
    <w:rsid w:val="00045CAD"/>
    <w:rsid w:val="00052483"/>
    <w:rsid w:val="0005304D"/>
    <w:rsid w:val="00055199"/>
    <w:rsid w:val="00063392"/>
    <w:rsid w:val="00066833"/>
    <w:rsid w:val="00071973"/>
    <w:rsid w:val="000805D3"/>
    <w:rsid w:val="00081F59"/>
    <w:rsid w:val="00084C49"/>
    <w:rsid w:val="00090A17"/>
    <w:rsid w:val="00090C60"/>
    <w:rsid w:val="000933BC"/>
    <w:rsid w:val="00093E04"/>
    <w:rsid w:val="000A0146"/>
    <w:rsid w:val="000A2953"/>
    <w:rsid w:val="000A768C"/>
    <w:rsid w:val="000C18D4"/>
    <w:rsid w:val="000C2B78"/>
    <w:rsid w:val="000C37B0"/>
    <w:rsid w:val="000D181C"/>
    <w:rsid w:val="000D1E6E"/>
    <w:rsid w:val="000D2756"/>
    <w:rsid w:val="000E49FB"/>
    <w:rsid w:val="000F3E66"/>
    <w:rsid w:val="000F76B5"/>
    <w:rsid w:val="000F7AAB"/>
    <w:rsid w:val="00103C79"/>
    <w:rsid w:val="00103E13"/>
    <w:rsid w:val="0010403F"/>
    <w:rsid w:val="001072C2"/>
    <w:rsid w:val="001114B1"/>
    <w:rsid w:val="001149C5"/>
    <w:rsid w:val="0012049E"/>
    <w:rsid w:val="001334F0"/>
    <w:rsid w:val="001358EA"/>
    <w:rsid w:val="00141538"/>
    <w:rsid w:val="00146078"/>
    <w:rsid w:val="00146F1D"/>
    <w:rsid w:val="00150003"/>
    <w:rsid w:val="0015300C"/>
    <w:rsid w:val="0015748C"/>
    <w:rsid w:val="00160325"/>
    <w:rsid w:val="00165A14"/>
    <w:rsid w:val="001660C3"/>
    <w:rsid w:val="00171136"/>
    <w:rsid w:val="00174E42"/>
    <w:rsid w:val="00175600"/>
    <w:rsid w:val="00177146"/>
    <w:rsid w:val="00180743"/>
    <w:rsid w:val="00182BC6"/>
    <w:rsid w:val="00186203"/>
    <w:rsid w:val="00190410"/>
    <w:rsid w:val="00192D2A"/>
    <w:rsid w:val="0019304C"/>
    <w:rsid w:val="00194214"/>
    <w:rsid w:val="00195DF0"/>
    <w:rsid w:val="00196BBC"/>
    <w:rsid w:val="001A1C01"/>
    <w:rsid w:val="001B17D6"/>
    <w:rsid w:val="001B3B5F"/>
    <w:rsid w:val="001C0E7D"/>
    <w:rsid w:val="001C3CE6"/>
    <w:rsid w:val="001D1AB1"/>
    <w:rsid w:val="001D407B"/>
    <w:rsid w:val="001D537B"/>
    <w:rsid w:val="001D782E"/>
    <w:rsid w:val="001D7E7B"/>
    <w:rsid w:val="001E5CDB"/>
    <w:rsid w:val="001F2FAE"/>
    <w:rsid w:val="001F3C83"/>
    <w:rsid w:val="001F6243"/>
    <w:rsid w:val="001F71ED"/>
    <w:rsid w:val="00217C82"/>
    <w:rsid w:val="002203DF"/>
    <w:rsid w:val="00222C2C"/>
    <w:rsid w:val="002325CF"/>
    <w:rsid w:val="0023281A"/>
    <w:rsid w:val="0023329F"/>
    <w:rsid w:val="00233883"/>
    <w:rsid w:val="00237063"/>
    <w:rsid w:val="00244ECD"/>
    <w:rsid w:val="002542B8"/>
    <w:rsid w:val="00264374"/>
    <w:rsid w:val="00265F45"/>
    <w:rsid w:val="002704BF"/>
    <w:rsid w:val="00274512"/>
    <w:rsid w:val="002762AC"/>
    <w:rsid w:val="00280147"/>
    <w:rsid w:val="002823A2"/>
    <w:rsid w:val="00282A3E"/>
    <w:rsid w:val="0029165A"/>
    <w:rsid w:val="002930F6"/>
    <w:rsid w:val="002A150A"/>
    <w:rsid w:val="002A2F4A"/>
    <w:rsid w:val="002A5D05"/>
    <w:rsid w:val="002B01D8"/>
    <w:rsid w:val="002B1DC3"/>
    <w:rsid w:val="002B2B50"/>
    <w:rsid w:val="002B5A3F"/>
    <w:rsid w:val="002C3920"/>
    <w:rsid w:val="002C4570"/>
    <w:rsid w:val="002C4647"/>
    <w:rsid w:val="002C7AEA"/>
    <w:rsid w:val="002D1672"/>
    <w:rsid w:val="002D5448"/>
    <w:rsid w:val="002D76E0"/>
    <w:rsid w:val="002E0022"/>
    <w:rsid w:val="002E100E"/>
    <w:rsid w:val="002E19C9"/>
    <w:rsid w:val="002F61D8"/>
    <w:rsid w:val="002F7497"/>
    <w:rsid w:val="003025E4"/>
    <w:rsid w:val="0030314E"/>
    <w:rsid w:val="00305452"/>
    <w:rsid w:val="00311DC0"/>
    <w:rsid w:val="00312E61"/>
    <w:rsid w:val="003147BC"/>
    <w:rsid w:val="00316614"/>
    <w:rsid w:val="0032087B"/>
    <w:rsid w:val="00320D11"/>
    <w:rsid w:val="00322FAB"/>
    <w:rsid w:val="00323BA6"/>
    <w:rsid w:val="00340A54"/>
    <w:rsid w:val="003449FD"/>
    <w:rsid w:val="003451E8"/>
    <w:rsid w:val="003463F9"/>
    <w:rsid w:val="0035470E"/>
    <w:rsid w:val="00356DAC"/>
    <w:rsid w:val="003653C4"/>
    <w:rsid w:val="00370B9E"/>
    <w:rsid w:val="00372CE4"/>
    <w:rsid w:val="0038352B"/>
    <w:rsid w:val="003A2F0F"/>
    <w:rsid w:val="003B1171"/>
    <w:rsid w:val="003C380A"/>
    <w:rsid w:val="003C5656"/>
    <w:rsid w:val="003C7D2E"/>
    <w:rsid w:val="003D0793"/>
    <w:rsid w:val="003D7ED8"/>
    <w:rsid w:val="003E2FFB"/>
    <w:rsid w:val="003E7E2D"/>
    <w:rsid w:val="003F4671"/>
    <w:rsid w:val="004027D4"/>
    <w:rsid w:val="00405182"/>
    <w:rsid w:val="00405621"/>
    <w:rsid w:val="00405E72"/>
    <w:rsid w:val="00410025"/>
    <w:rsid w:val="00416F26"/>
    <w:rsid w:val="00417AC9"/>
    <w:rsid w:val="00430FAD"/>
    <w:rsid w:val="0043470D"/>
    <w:rsid w:val="0043534D"/>
    <w:rsid w:val="00437D8D"/>
    <w:rsid w:val="00442D31"/>
    <w:rsid w:val="0045312E"/>
    <w:rsid w:val="00454002"/>
    <w:rsid w:val="004574DF"/>
    <w:rsid w:val="00473FC7"/>
    <w:rsid w:val="004764CC"/>
    <w:rsid w:val="004818CD"/>
    <w:rsid w:val="004957D9"/>
    <w:rsid w:val="004A0C54"/>
    <w:rsid w:val="004A2CB3"/>
    <w:rsid w:val="004B5523"/>
    <w:rsid w:val="004B6243"/>
    <w:rsid w:val="004C1054"/>
    <w:rsid w:val="004C18FF"/>
    <w:rsid w:val="004C7704"/>
    <w:rsid w:val="004D43BC"/>
    <w:rsid w:val="004E0F52"/>
    <w:rsid w:val="004E3C03"/>
    <w:rsid w:val="004E4DB1"/>
    <w:rsid w:val="004E63B5"/>
    <w:rsid w:val="004F23DC"/>
    <w:rsid w:val="005004B1"/>
    <w:rsid w:val="00504369"/>
    <w:rsid w:val="00504672"/>
    <w:rsid w:val="005072B1"/>
    <w:rsid w:val="005117AF"/>
    <w:rsid w:val="00514215"/>
    <w:rsid w:val="00515EA9"/>
    <w:rsid w:val="005167C2"/>
    <w:rsid w:val="00516C1A"/>
    <w:rsid w:val="005222AD"/>
    <w:rsid w:val="005236CA"/>
    <w:rsid w:val="0052514D"/>
    <w:rsid w:val="005301C5"/>
    <w:rsid w:val="00531C97"/>
    <w:rsid w:val="005348A8"/>
    <w:rsid w:val="0053789B"/>
    <w:rsid w:val="00542C5F"/>
    <w:rsid w:val="005449F5"/>
    <w:rsid w:val="00556714"/>
    <w:rsid w:val="00556A10"/>
    <w:rsid w:val="00557159"/>
    <w:rsid w:val="00561E8A"/>
    <w:rsid w:val="00571181"/>
    <w:rsid w:val="00580B86"/>
    <w:rsid w:val="0058275E"/>
    <w:rsid w:val="005914A0"/>
    <w:rsid w:val="00591E4E"/>
    <w:rsid w:val="00592EFF"/>
    <w:rsid w:val="0059504D"/>
    <w:rsid w:val="005A0730"/>
    <w:rsid w:val="005A2D1E"/>
    <w:rsid w:val="005A2E20"/>
    <w:rsid w:val="005A3F16"/>
    <w:rsid w:val="005B0D7F"/>
    <w:rsid w:val="005B10A6"/>
    <w:rsid w:val="005B1312"/>
    <w:rsid w:val="005C46D2"/>
    <w:rsid w:val="005C5F79"/>
    <w:rsid w:val="005D05DD"/>
    <w:rsid w:val="005D2542"/>
    <w:rsid w:val="005D29C7"/>
    <w:rsid w:val="005D63F2"/>
    <w:rsid w:val="005F11D4"/>
    <w:rsid w:val="005F72EE"/>
    <w:rsid w:val="00600BB2"/>
    <w:rsid w:val="00603146"/>
    <w:rsid w:val="00607AB7"/>
    <w:rsid w:val="0061355F"/>
    <w:rsid w:val="00617811"/>
    <w:rsid w:val="00625A3F"/>
    <w:rsid w:val="0063148C"/>
    <w:rsid w:val="00632F5D"/>
    <w:rsid w:val="00633A6E"/>
    <w:rsid w:val="006351A1"/>
    <w:rsid w:val="00640C38"/>
    <w:rsid w:val="00644921"/>
    <w:rsid w:val="00651AC3"/>
    <w:rsid w:val="00653983"/>
    <w:rsid w:val="006562D6"/>
    <w:rsid w:val="006637AC"/>
    <w:rsid w:val="00670B23"/>
    <w:rsid w:val="00694AAF"/>
    <w:rsid w:val="00695A2C"/>
    <w:rsid w:val="00695E0C"/>
    <w:rsid w:val="00696B8C"/>
    <w:rsid w:val="0069790F"/>
    <w:rsid w:val="006A2133"/>
    <w:rsid w:val="006A21C0"/>
    <w:rsid w:val="006B696D"/>
    <w:rsid w:val="006C444C"/>
    <w:rsid w:val="006C6035"/>
    <w:rsid w:val="006D3ACA"/>
    <w:rsid w:val="006D4C5C"/>
    <w:rsid w:val="006D6A67"/>
    <w:rsid w:val="006D7B66"/>
    <w:rsid w:val="006E0402"/>
    <w:rsid w:val="006E150C"/>
    <w:rsid w:val="006F3283"/>
    <w:rsid w:val="006F35C7"/>
    <w:rsid w:val="006F42D4"/>
    <w:rsid w:val="006F4A56"/>
    <w:rsid w:val="006F4EEF"/>
    <w:rsid w:val="00712935"/>
    <w:rsid w:val="007152C0"/>
    <w:rsid w:val="0072260C"/>
    <w:rsid w:val="00722618"/>
    <w:rsid w:val="00722AEB"/>
    <w:rsid w:val="00723B4C"/>
    <w:rsid w:val="00723BD3"/>
    <w:rsid w:val="00731348"/>
    <w:rsid w:val="00737D5B"/>
    <w:rsid w:val="00742935"/>
    <w:rsid w:val="00742A8A"/>
    <w:rsid w:val="00745179"/>
    <w:rsid w:val="00745A4D"/>
    <w:rsid w:val="00754E21"/>
    <w:rsid w:val="00760ABE"/>
    <w:rsid w:val="00761C20"/>
    <w:rsid w:val="00766EB1"/>
    <w:rsid w:val="0077512C"/>
    <w:rsid w:val="0078571C"/>
    <w:rsid w:val="00787C61"/>
    <w:rsid w:val="00790A9F"/>
    <w:rsid w:val="007910D7"/>
    <w:rsid w:val="00794FCE"/>
    <w:rsid w:val="00797922"/>
    <w:rsid w:val="007A0C90"/>
    <w:rsid w:val="007C052C"/>
    <w:rsid w:val="007C593A"/>
    <w:rsid w:val="007D1A94"/>
    <w:rsid w:val="007D292D"/>
    <w:rsid w:val="007D3668"/>
    <w:rsid w:val="007D4252"/>
    <w:rsid w:val="007E22AF"/>
    <w:rsid w:val="007E732D"/>
    <w:rsid w:val="007F53E2"/>
    <w:rsid w:val="007F75DA"/>
    <w:rsid w:val="008031D6"/>
    <w:rsid w:val="0080336C"/>
    <w:rsid w:val="00803869"/>
    <w:rsid w:val="008059AA"/>
    <w:rsid w:val="00810F79"/>
    <w:rsid w:val="00823F18"/>
    <w:rsid w:val="008324A1"/>
    <w:rsid w:val="0083512E"/>
    <w:rsid w:val="00837131"/>
    <w:rsid w:val="00842183"/>
    <w:rsid w:val="00847B7E"/>
    <w:rsid w:val="00850B8D"/>
    <w:rsid w:val="00853077"/>
    <w:rsid w:val="00853A9C"/>
    <w:rsid w:val="00855915"/>
    <w:rsid w:val="008561DE"/>
    <w:rsid w:val="008641C6"/>
    <w:rsid w:val="008648DE"/>
    <w:rsid w:val="00865E00"/>
    <w:rsid w:val="00870D34"/>
    <w:rsid w:val="00875A0A"/>
    <w:rsid w:val="008776B9"/>
    <w:rsid w:val="00880957"/>
    <w:rsid w:val="00880B39"/>
    <w:rsid w:val="00884F22"/>
    <w:rsid w:val="008934EF"/>
    <w:rsid w:val="008945B4"/>
    <w:rsid w:val="008A0D6A"/>
    <w:rsid w:val="008B7046"/>
    <w:rsid w:val="008C13A3"/>
    <w:rsid w:val="008C145B"/>
    <w:rsid w:val="008C1B4F"/>
    <w:rsid w:val="008D2501"/>
    <w:rsid w:val="008D2C89"/>
    <w:rsid w:val="008D32BF"/>
    <w:rsid w:val="008D4111"/>
    <w:rsid w:val="008D6A92"/>
    <w:rsid w:val="008E531F"/>
    <w:rsid w:val="008E5E19"/>
    <w:rsid w:val="008F0BE3"/>
    <w:rsid w:val="008F13CC"/>
    <w:rsid w:val="00913373"/>
    <w:rsid w:val="0091432A"/>
    <w:rsid w:val="00916F85"/>
    <w:rsid w:val="00924B61"/>
    <w:rsid w:val="009372B2"/>
    <w:rsid w:val="009554A5"/>
    <w:rsid w:val="009574D8"/>
    <w:rsid w:val="009648EB"/>
    <w:rsid w:val="00970C4E"/>
    <w:rsid w:val="009726A3"/>
    <w:rsid w:val="00976B7B"/>
    <w:rsid w:val="0098227E"/>
    <w:rsid w:val="00985269"/>
    <w:rsid w:val="009931AE"/>
    <w:rsid w:val="0099493A"/>
    <w:rsid w:val="0099545E"/>
    <w:rsid w:val="00997E2A"/>
    <w:rsid w:val="009A0F5B"/>
    <w:rsid w:val="009A4C7B"/>
    <w:rsid w:val="009B0D2E"/>
    <w:rsid w:val="009B3E18"/>
    <w:rsid w:val="009B7FE3"/>
    <w:rsid w:val="009C085E"/>
    <w:rsid w:val="009C0C77"/>
    <w:rsid w:val="009C1E5C"/>
    <w:rsid w:val="009D15EB"/>
    <w:rsid w:val="009D1DBB"/>
    <w:rsid w:val="009D47CD"/>
    <w:rsid w:val="009D5F21"/>
    <w:rsid w:val="009D6B02"/>
    <w:rsid w:val="009E15B2"/>
    <w:rsid w:val="009E6111"/>
    <w:rsid w:val="009E7DBB"/>
    <w:rsid w:val="009F225B"/>
    <w:rsid w:val="009F276E"/>
    <w:rsid w:val="009F7560"/>
    <w:rsid w:val="00A0123A"/>
    <w:rsid w:val="00A05F61"/>
    <w:rsid w:val="00A063CA"/>
    <w:rsid w:val="00A154F4"/>
    <w:rsid w:val="00A23BF6"/>
    <w:rsid w:val="00A2451C"/>
    <w:rsid w:val="00A2584F"/>
    <w:rsid w:val="00A3045B"/>
    <w:rsid w:val="00A30A23"/>
    <w:rsid w:val="00A311DF"/>
    <w:rsid w:val="00A3376B"/>
    <w:rsid w:val="00A357A0"/>
    <w:rsid w:val="00A35D53"/>
    <w:rsid w:val="00A35E19"/>
    <w:rsid w:val="00A4092A"/>
    <w:rsid w:val="00A42CEA"/>
    <w:rsid w:val="00A476F1"/>
    <w:rsid w:val="00A54916"/>
    <w:rsid w:val="00A54A72"/>
    <w:rsid w:val="00A57DA9"/>
    <w:rsid w:val="00A6015B"/>
    <w:rsid w:val="00A63DB6"/>
    <w:rsid w:val="00A71B73"/>
    <w:rsid w:val="00A7282E"/>
    <w:rsid w:val="00A7381E"/>
    <w:rsid w:val="00A73BEE"/>
    <w:rsid w:val="00A741AF"/>
    <w:rsid w:val="00A80113"/>
    <w:rsid w:val="00A81411"/>
    <w:rsid w:val="00A81513"/>
    <w:rsid w:val="00A9258B"/>
    <w:rsid w:val="00A94976"/>
    <w:rsid w:val="00AA508D"/>
    <w:rsid w:val="00AA67AC"/>
    <w:rsid w:val="00AA6C9E"/>
    <w:rsid w:val="00AA7C16"/>
    <w:rsid w:val="00AA7CBD"/>
    <w:rsid w:val="00AB0F26"/>
    <w:rsid w:val="00AB167D"/>
    <w:rsid w:val="00AB19C0"/>
    <w:rsid w:val="00AB4EBE"/>
    <w:rsid w:val="00AB707F"/>
    <w:rsid w:val="00AC1C18"/>
    <w:rsid w:val="00AD662C"/>
    <w:rsid w:val="00AD7E9A"/>
    <w:rsid w:val="00AF1F85"/>
    <w:rsid w:val="00AF6DBD"/>
    <w:rsid w:val="00B001DC"/>
    <w:rsid w:val="00B007BD"/>
    <w:rsid w:val="00B0109C"/>
    <w:rsid w:val="00B01510"/>
    <w:rsid w:val="00B03839"/>
    <w:rsid w:val="00B12688"/>
    <w:rsid w:val="00B209CB"/>
    <w:rsid w:val="00B231DA"/>
    <w:rsid w:val="00B23572"/>
    <w:rsid w:val="00B23A6C"/>
    <w:rsid w:val="00B23E41"/>
    <w:rsid w:val="00B255DB"/>
    <w:rsid w:val="00B25F39"/>
    <w:rsid w:val="00B27BD9"/>
    <w:rsid w:val="00B27CDD"/>
    <w:rsid w:val="00B311BD"/>
    <w:rsid w:val="00B366B6"/>
    <w:rsid w:val="00B36B3D"/>
    <w:rsid w:val="00B37B8F"/>
    <w:rsid w:val="00B56346"/>
    <w:rsid w:val="00B64249"/>
    <w:rsid w:val="00B666B2"/>
    <w:rsid w:val="00B76CD4"/>
    <w:rsid w:val="00B85E43"/>
    <w:rsid w:val="00B924A0"/>
    <w:rsid w:val="00B92C6E"/>
    <w:rsid w:val="00B96E01"/>
    <w:rsid w:val="00BA2AFD"/>
    <w:rsid w:val="00BA39EB"/>
    <w:rsid w:val="00BA75DF"/>
    <w:rsid w:val="00BB0F9C"/>
    <w:rsid w:val="00BB1B54"/>
    <w:rsid w:val="00BB328E"/>
    <w:rsid w:val="00BB7636"/>
    <w:rsid w:val="00BC08A7"/>
    <w:rsid w:val="00BC1AAC"/>
    <w:rsid w:val="00BC2079"/>
    <w:rsid w:val="00BC3284"/>
    <w:rsid w:val="00BC39FE"/>
    <w:rsid w:val="00BC3ED9"/>
    <w:rsid w:val="00BC79B2"/>
    <w:rsid w:val="00BD70C3"/>
    <w:rsid w:val="00BE0DF6"/>
    <w:rsid w:val="00BE2281"/>
    <w:rsid w:val="00BF2641"/>
    <w:rsid w:val="00BF38AA"/>
    <w:rsid w:val="00BF40F0"/>
    <w:rsid w:val="00BF6233"/>
    <w:rsid w:val="00C06900"/>
    <w:rsid w:val="00C13731"/>
    <w:rsid w:val="00C234E6"/>
    <w:rsid w:val="00C33433"/>
    <w:rsid w:val="00C3441E"/>
    <w:rsid w:val="00C37122"/>
    <w:rsid w:val="00C41C4B"/>
    <w:rsid w:val="00C41FB1"/>
    <w:rsid w:val="00C42E12"/>
    <w:rsid w:val="00C47A7C"/>
    <w:rsid w:val="00C60418"/>
    <w:rsid w:val="00C62B80"/>
    <w:rsid w:val="00C63737"/>
    <w:rsid w:val="00C64843"/>
    <w:rsid w:val="00C71433"/>
    <w:rsid w:val="00C767C7"/>
    <w:rsid w:val="00C84CC6"/>
    <w:rsid w:val="00C94DAB"/>
    <w:rsid w:val="00C96762"/>
    <w:rsid w:val="00CA1B8C"/>
    <w:rsid w:val="00CA377E"/>
    <w:rsid w:val="00CB01D1"/>
    <w:rsid w:val="00CB2C08"/>
    <w:rsid w:val="00CB7F8C"/>
    <w:rsid w:val="00CD3334"/>
    <w:rsid w:val="00CD3421"/>
    <w:rsid w:val="00CD6E88"/>
    <w:rsid w:val="00CE0355"/>
    <w:rsid w:val="00CE1317"/>
    <w:rsid w:val="00CE37BA"/>
    <w:rsid w:val="00CF7D98"/>
    <w:rsid w:val="00D00813"/>
    <w:rsid w:val="00D0245F"/>
    <w:rsid w:val="00D02AE4"/>
    <w:rsid w:val="00D15697"/>
    <w:rsid w:val="00D17FAC"/>
    <w:rsid w:val="00D21769"/>
    <w:rsid w:val="00D23C28"/>
    <w:rsid w:val="00D25693"/>
    <w:rsid w:val="00D26402"/>
    <w:rsid w:val="00D32AB4"/>
    <w:rsid w:val="00D4466F"/>
    <w:rsid w:val="00D53489"/>
    <w:rsid w:val="00D56F14"/>
    <w:rsid w:val="00D60506"/>
    <w:rsid w:val="00D64CB0"/>
    <w:rsid w:val="00D67356"/>
    <w:rsid w:val="00D7085F"/>
    <w:rsid w:val="00D76AED"/>
    <w:rsid w:val="00D86A18"/>
    <w:rsid w:val="00D87C60"/>
    <w:rsid w:val="00D91AB3"/>
    <w:rsid w:val="00D92D83"/>
    <w:rsid w:val="00D940B5"/>
    <w:rsid w:val="00D95111"/>
    <w:rsid w:val="00D95F52"/>
    <w:rsid w:val="00DA161C"/>
    <w:rsid w:val="00DA5BC8"/>
    <w:rsid w:val="00DB0DAB"/>
    <w:rsid w:val="00DB377D"/>
    <w:rsid w:val="00DB5204"/>
    <w:rsid w:val="00DB53B4"/>
    <w:rsid w:val="00DC6F7C"/>
    <w:rsid w:val="00DD0684"/>
    <w:rsid w:val="00DD41DC"/>
    <w:rsid w:val="00DD66CF"/>
    <w:rsid w:val="00DD73AC"/>
    <w:rsid w:val="00DE2AF6"/>
    <w:rsid w:val="00DE7CA6"/>
    <w:rsid w:val="00DF104D"/>
    <w:rsid w:val="00DF3D57"/>
    <w:rsid w:val="00DF4D7A"/>
    <w:rsid w:val="00E044BD"/>
    <w:rsid w:val="00E07246"/>
    <w:rsid w:val="00E10C9A"/>
    <w:rsid w:val="00E124A3"/>
    <w:rsid w:val="00E176EB"/>
    <w:rsid w:val="00E219DD"/>
    <w:rsid w:val="00E231BA"/>
    <w:rsid w:val="00E25103"/>
    <w:rsid w:val="00E31AD3"/>
    <w:rsid w:val="00E31E45"/>
    <w:rsid w:val="00E32DD0"/>
    <w:rsid w:val="00E359CE"/>
    <w:rsid w:val="00E36D94"/>
    <w:rsid w:val="00E37E1B"/>
    <w:rsid w:val="00E412F8"/>
    <w:rsid w:val="00E4363A"/>
    <w:rsid w:val="00E439F2"/>
    <w:rsid w:val="00E441D6"/>
    <w:rsid w:val="00E44851"/>
    <w:rsid w:val="00E464FA"/>
    <w:rsid w:val="00E4651F"/>
    <w:rsid w:val="00E52882"/>
    <w:rsid w:val="00E5634E"/>
    <w:rsid w:val="00E646E5"/>
    <w:rsid w:val="00E66D62"/>
    <w:rsid w:val="00E7224F"/>
    <w:rsid w:val="00E729CF"/>
    <w:rsid w:val="00E72C61"/>
    <w:rsid w:val="00E75CBD"/>
    <w:rsid w:val="00E810E6"/>
    <w:rsid w:val="00E85332"/>
    <w:rsid w:val="00E90C81"/>
    <w:rsid w:val="00EA4536"/>
    <w:rsid w:val="00EA73F0"/>
    <w:rsid w:val="00EC0842"/>
    <w:rsid w:val="00EC1A9B"/>
    <w:rsid w:val="00EC2C8F"/>
    <w:rsid w:val="00EC3F36"/>
    <w:rsid w:val="00EC4331"/>
    <w:rsid w:val="00EC59AA"/>
    <w:rsid w:val="00ED01AA"/>
    <w:rsid w:val="00ED3576"/>
    <w:rsid w:val="00ED40ED"/>
    <w:rsid w:val="00ED58F7"/>
    <w:rsid w:val="00ED6952"/>
    <w:rsid w:val="00ED7EB5"/>
    <w:rsid w:val="00EE7BED"/>
    <w:rsid w:val="00EF21FB"/>
    <w:rsid w:val="00F05248"/>
    <w:rsid w:val="00F16980"/>
    <w:rsid w:val="00F174B4"/>
    <w:rsid w:val="00F250F2"/>
    <w:rsid w:val="00F26801"/>
    <w:rsid w:val="00F271AC"/>
    <w:rsid w:val="00F27EE4"/>
    <w:rsid w:val="00F31B9C"/>
    <w:rsid w:val="00F40E2A"/>
    <w:rsid w:val="00F45F78"/>
    <w:rsid w:val="00F500D1"/>
    <w:rsid w:val="00F553AC"/>
    <w:rsid w:val="00F60A78"/>
    <w:rsid w:val="00F64C43"/>
    <w:rsid w:val="00F67FA3"/>
    <w:rsid w:val="00F70C6D"/>
    <w:rsid w:val="00F7301C"/>
    <w:rsid w:val="00F75432"/>
    <w:rsid w:val="00F763EA"/>
    <w:rsid w:val="00F81841"/>
    <w:rsid w:val="00F81C1F"/>
    <w:rsid w:val="00F833C2"/>
    <w:rsid w:val="00F92102"/>
    <w:rsid w:val="00F94EAB"/>
    <w:rsid w:val="00FA05FF"/>
    <w:rsid w:val="00FA3C68"/>
    <w:rsid w:val="00FA7D2F"/>
    <w:rsid w:val="00FB0943"/>
    <w:rsid w:val="00FB38BC"/>
    <w:rsid w:val="00FB63C3"/>
    <w:rsid w:val="00FC2E82"/>
    <w:rsid w:val="00FC7D9A"/>
    <w:rsid w:val="00FD4AF7"/>
    <w:rsid w:val="00FD7B20"/>
    <w:rsid w:val="00FE0AAC"/>
    <w:rsid w:val="00FE1BE8"/>
    <w:rsid w:val="00FF20ED"/>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6915"/>
  <w15:chartTrackingRefBased/>
  <w15:docId w15:val="{4B97A6BF-F619-49C8-AF77-230017A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0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1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3B4C"/>
    <w:rPr>
      <w:color w:val="0563C1" w:themeColor="hyperlink"/>
      <w:u w:val="single"/>
    </w:rPr>
  </w:style>
  <w:style w:type="character" w:customStyle="1" w:styleId="UnresolvedMention1">
    <w:name w:val="Unresolved Mention1"/>
    <w:basedOn w:val="DefaultParagraphFont"/>
    <w:uiPriority w:val="99"/>
    <w:semiHidden/>
    <w:unhideWhenUsed/>
    <w:rsid w:val="00723B4C"/>
    <w:rPr>
      <w:color w:val="605E5C"/>
      <w:shd w:val="clear" w:color="auto" w:fill="E1DFDD"/>
    </w:rPr>
  </w:style>
  <w:style w:type="paragraph" w:styleId="ListParagraph">
    <w:name w:val="List Paragraph"/>
    <w:basedOn w:val="Normal"/>
    <w:uiPriority w:val="34"/>
    <w:qFormat/>
    <w:rsid w:val="00DF4D7A"/>
    <w:pPr>
      <w:ind w:left="720"/>
      <w:contextualSpacing/>
    </w:pPr>
  </w:style>
  <w:style w:type="character" w:styleId="Emphasis">
    <w:name w:val="Emphasis"/>
    <w:basedOn w:val="DefaultParagraphFont"/>
    <w:uiPriority w:val="20"/>
    <w:qFormat/>
    <w:rsid w:val="0015300C"/>
    <w:rPr>
      <w:i/>
      <w:iCs/>
    </w:rPr>
  </w:style>
  <w:style w:type="character" w:styleId="Strong">
    <w:name w:val="Strong"/>
    <w:basedOn w:val="DefaultParagraphFont"/>
    <w:uiPriority w:val="22"/>
    <w:qFormat/>
    <w:rsid w:val="00146078"/>
    <w:rPr>
      <w:b/>
      <w:bCs/>
    </w:rPr>
  </w:style>
  <w:style w:type="paragraph" w:styleId="Header">
    <w:name w:val="header"/>
    <w:basedOn w:val="Normal"/>
    <w:link w:val="HeaderChar"/>
    <w:uiPriority w:val="99"/>
    <w:unhideWhenUsed/>
    <w:rsid w:val="00133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F0"/>
  </w:style>
  <w:style w:type="paragraph" w:styleId="Footer">
    <w:name w:val="footer"/>
    <w:basedOn w:val="Normal"/>
    <w:link w:val="FooterChar"/>
    <w:uiPriority w:val="99"/>
    <w:unhideWhenUsed/>
    <w:rsid w:val="0013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F0"/>
  </w:style>
  <w:style w:type="character" w:customStyle="1" w:styleId="Heading1Char">
    <w:name w:val="Heading 1 Char"/>
    <w:basedOn w:val="DefaultParagraphFont"/>
    <w:link w:val="Heading1"/>
    <w:uiPriority w:val="9"/>
    <w:rsid w:val="00ED01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julianvillanueva/2020/09/30/caesa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7871</Words>
  <Characters>44865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Yesenia Peck</dc:creator>
  <cp:lastModifiedBy>Reviewer 1</cp:lastModifiedBy>
  <cp:revision>2</cp:revision>
  <dcterms:created xsi:type="dcterms:W3CDTF">2022-11-19T18:08:00Z</dcterms:created>
  <dcterms:modified xsi:type="dcterms:W3CDTF">2022-11-19T18:08:00Z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33951f6127cd1eba6d704791aae648fa3bd88b5b724586691dd149139e016ac9</vt:lpwstr>
  </property>
</Properties>
</file>